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7B213" w14:textId="77777777" w:rsidR="00831C3D" w:rsidRPr="00DC459D" w:rsidRDefault="00831C3D" w:rsidP="009B7A6F">
      <w:pPr>
        <w:pStyle w:val="Title"/>
      </w:pPr>
    </w:p>
    <w:p w14:paraId="6647B214" w14:textId="77777777" w:rsidR="004A49DF" w:rsidRPr="00DC459D" w:rsidRDefault="004A49DF" w:rsidP="009B7A6F">
      <w:pPr>
        <w:pStyle w:val="Title"/>
      </w:pPr>
    </w:p>
    <w:p w14:paraId="6647B215" w14:textId="77777777" w:rsidR="004A49DF" w:rsidRDefault="004A49DF" w:rsidP="009B7A6F">
      <w:pPr>
        <w:pStyle w:val="Title"/>
      </w:pPr>
    </w:p>
    <w:p w14:paraId="6647B216" w14:textId="77777777" w:rsidR="003D2C5C" w:rsidRDefault="003D2C5C" w:rsidP="009B7A6F">
      <w:pPr>
        <w:pStyle w:val="Title"/>
      </w:pPr>
    </w:p>
    <w:p w14:paraId="6647B217" w14:textId="77777777" w:rsidR="003D2C5C" w:rsidRDefault="003D2C5C" w:rsidP="009B7A6F">
      <w:pPr>
        <w:pStyle w:val="Title"/>
      </w:pPr>
    </w:p>
    <w:p w14:paraId="6647B219" w14:textId="77777777" w:rsidR="003D2C5C" w:rsidRDefault="003D2C5C" w:rsidP="009B7A6F">
      <w:pPr>
        <w:pStyle w:val="Title"/>
      </w:pPr>
    </w:p>
    <w:p w14:paraId="6647B21A" w14:textId="77777777" w:rsidR="003D2C5C" w:rsidRDefault="003D2C5C" w:rsidP="009B7A6F">
      <w:pPr>
        <w:pStyle w:val="Title"/>
      </w:pPr>
    </w:p>
    <w:p w14:paraId="6647B21B"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6647B21D" w14:textId="7CB2C161" w:rsidR="00DC459D" w:rsidRPr="00187DF5" w:rsidRDefault="006955A7" w:rsidP="00174B6A">
      <w:pPr>
        <w:pStyle w:val="Title"/>
      </w:pPr>
      <w:sdt>
        <w:sdtPr>
          <w:alias w:val="Title"/>
          <w:tag w:val=""/>
          <w:id w:val="165367608"/>
          <w:placeholder>
            <w:docPart w:val="F86093FBA8CC415F97A21B3D13E53780"/>
          </w:placeholder>
          <w:dataBinding w:prefixMappings="xmlns:ns0='http://purl.org/dc/elements/1.1/' xmlns:ns1='http://schemas.openxmlformats.org/package/2006/metadata/core-properties' " w:xpath="/ns1:coreProperties[1]/ns0:title[1]" w:storeItemID="{6C3C8BC8-F283-45AE-878A-BAB7291924A1}"/>
          <w:text/>
        </w:sdtPr>
        <w:sdtEndPr/>
        <w:sdtContent>
          <w:r w:rsidR="001F6C69">
            <w:t>core CRIS</w:t>
          </w:r>
        </w:sdtContent>
      </w:sdt>
      <w:r w:rsidR="00831C3D" w:rsidRPr="00187DF5">
        <w:t xml:space="preserve"> </w:t>
      </w:r>
    </w:p>
    <w:p w14:paraId="4BA3A771" w14:textId="5D49021E" w:rsidR="00174B6A" w:rsidRDefault="006955A7" w:rsidP="00174B6A">
      <w:pPr>
        <w:pStyle w:val="Title"/>
      </w:pPr>
      <w:sdt>
        <w:sdtPr>
          <w:alias w:val="Subject"/>
          <w:tag w:val=""/>
          <w:id w:val="1175299106"/>
          <w:placeholder>
            <w:docPart w:val="9B740126F1E34273AD8DCF3E5ABEB92D"/>
          </w:placeholder>
          <w:dataBinding w:prefixMappings="xmlns:ns0='http://purl.org/dc/elements/1.1/' xmlns:ns1='http://schemas.openxmlformats.org/package/2006/metadata/core-properties' " w:xpath="/ns1:coreProperties[1]/ns0:subject[1]" w:storeItemID="{6C3C8BC8-F283-45AE-878A-BAB7291924A1}"/>
          <w:text/>
        </w:sdtPr>
        <w:sdtEndPr/>
        <w:sdtContent>
          <w:r w:rsidR="001F6C69">
            <w:t>Release 2.12.02</w:t>
          </w:r>
        </w:sdtContent>
      </w:sdt>
      <w:r w:rsidR="00174B6A" w:rsidRPr="00174B6A">
        <w:t xml:space="preserve"> </w:t>
      </w:r>
    </w:p>
    <w:p w14:paraId="6647B21E" w14:textId="2D25EEE0" w:rsidR="00831C3D" w:rsidRPr="00DC459D" w:rsidRDefault="00174B6A" w:rsidP="00174B6A">
      <w:pPr>
        <w:pStyle w:val="Title"/>
      </w:pPr>
      <w:r w:rsidRPr="009B7A6F">
        <w:t>Release Notes (</w:t>
      </w:r>
      <w:r w:rsidR="003B6C32">
        <w:t>Ex</w:t>
      </w:r>
      <w:r w:rsidRPr="009B7A6F">
        <w:t>ternal</w:t>
      </w:r>
      <w:r w:rsidRPr="00187DF5">
        <w:t>)</w:t>
      </w:r>
    </w:p>
    <w:p w14:paraId="6647B21F" w14:textId="77777777" w:rsidR="00831C3D" w:rsidRPr="00DC459D" w:rsidRDefault="00831C3D" w:rsidP="009B7A6F">
      <w:pPr>
        <w:pStyle w:val="Title"/>
      </w:pPr>
    </w:p>
    <w:p w14:paraId="6647B220" w14:textId="77777777" w:rsidR="004A49DF" w:rsidRPr="00DC459D" w:rsidRDefault="004A49DF" w:rsidP="009B7A6F">
      <w:pPr>
        <w:pStyle w:val="Title"/>
        <w:sectPr w:rsidR="004A49DF" w:rsidRPr="00DC459D" w:rsidSect="003D2C5C">
          <w:headerReference w:type="default" r:id="rId13"/>
          <w:footerReference w:type="default" r:id="rId14"/>
          <w:pgSz w:w="11906" w:h="16838"/>
          <w:pgMar w:top="1440" w:right="1440" w:bottom="1440" w:left="1440" w:header="567" w:footer="567" w:gutter="0"/>
          <w:cols w:space="708"/>
          <w:docGrid w:linePitch="360"/>
        </w:sectPr>
      </w:pPr>
    </w:p>
    <w:p w14:paraId="6647B221" w14:textId="77777777" w:rsidR="00365242" w:rsidRPr="00DC459D" w:rsidRDefault="00365242" w:rsidP="0053141F">
      <w:pPr>
        <w:pStyle w:val="Heading1-nonumbering"/>
      </w:pPr>
      <w:bookmarkStart w:id="0" w:name="_Toc58939569"/>
      <w:r w:rsidRPr="00DC459D">
        <w:lastRenderedPageBreak/>
        <w:t>Copyright</w:t>
      </w:r>
      <w:bookmarkEnd w:id="0"/>
    </w:p>
    <w:p w14:paraId="6647B222" w14:textId="35B07970" w:rsidR="00365242" w:rsidRPr="000A7A23" w:rsidRDefault="00365242" w:rsidP="00FE583F">
      <w:pPr>
        <w:pStyle w:val="BodyText3"/>
      </w:pPr>
      <w:r w:rsidRPr="000A7A23">
        <w:t>©</w:t>
      </w:r>
      <w:r w:rsidR="0085563B" w:rsidRPr="00D8074C">
        <w:t xml:space="preserve"> Wellbeing Software 2020, a Citadel Group Company.</w:t>
      </w:r>
    </w:p>
    <w:p w14:paraId="6647B223" w14:textId="77777777" w:rsidR="00365242" w:rsidRPr="000A7A23" w:rsidRDefault="00365242" w:rsidP="00FE583F">
      <w:pPr>
        <w:pStyle w:val="BodyText3"/>
      </w:pPr>
      <w:r w:rsidRPr="000A7A23">
        <w:t>Registered Office: 3rd Floor i2 Mansfield, Hamilton Court, Oakham Business Park, Mansfield, NG18 5FB</w:t>
      </w:r>
    </w:p>
    <w:p w14:paraId="6647B224" w14:textId="77777777" w:rsidR="00365242" w:rsidRPr="000A7A23" w:rsidRDefault="00365242" w:rsidP="00FE583F">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6647B225" w14:textId="77777777" w:rsidR="00365242" w:rsidRPr="00DC459D" w:rsidRDefault="00365242" w:rsidP="00365242">
      <w:pPr>
        <w:rPr>
          <w:rFonts w:ascii="Roboto" w:hAnsi="Roboto"/>
        </w:rPr>
      </w:pPr>
    </w:p>
    <w:p w14:paraId="6647B226" w14:textId="77777777" w:rsidR="00365242" w:rsidRPr="00DC459D" w:rsidRDefault="00365242" w:rsidP="0053141F">
      <w:pPr>
        <w:pStyle w:val="Heading1-nonumbering"/>
        <w:rPr>
          <w:sz w:val="32"/>
        </w:rPr>
      </w:pPr>
      <w:bookmarkStart w:id="1" w:name="_Toc58939570"/>
      <w:r w:rsidRPr="00DC459D">
        <w:t>Confidentiality</w:t>
      </w:r>
      <w:bookmarkEnd w:id="1"/>
    </w:p>
    <w:p w14:paraId="6647B227" w14:textId="344FBE5C" w:rsidR="00365242" w:rsidRPr="00043E2A" w:rsidRDefault="00365242" w:rsidP="00FE583F">
      <w:pPr>
        <w:pStyle w:val="BodyText3"/>
      </w:pPr>
      <w:r w:rsidRPr="00043E2A">
        <w:t xml:space="preserve">All information in this document is provided in confidence for the sole purpose of adjudication of the document and shall not be used for any other purpose and shall not be published or disclosed wholly or in part to any other party without </w:t>
      </w:r>
      <w:r w:rsidR="00EA2BA3">
        <w:t xml:space="preserve">Wellbeing Software </w:t>
      </w:r>
      <w:r w:rsidRPr="00043E2A">
        <w:t xml:space="preserve">prior permission in writing and shall be held in safe custody. These obligations shall not apply to information which is published or becomes known legitimately from some source other than </w:t>
      </w:r>
      <w:r w:rsidR="00EA2BA3">
        <w:t>Wellbeing Software</w:t>
      </w:r>
      <w:r w:rsidRPr="00043E2A">
        <w:t>. Many of the product, service and company names referred to in this document are trademarks or registered trademarks. They are all hereby acknowledged.</w:t>
      </w:r>
    </w:p>
    <w:p w14:paraId="6647B228" w14:textId="77777777" w:rsidR="00365242" w:rsidRPr="00DC459D" w:rsidRDefault="00365242" w:rsidP="00365242">
      <w:pPr>
        <w:jc w:val="both"/>
        <w:rPr>
          <w:rFonts w:ascii="Roboto" w:hAnsi="Roboto"/>
          <w:sz w:val="22"/>
          <w:szCs w:val="22"/>
        </w:rPr>
      </w:pPr>
    </w:p>
    <w:p w14:paraId="6647B229" w14:textId="77777777" w:rsidR="00CD4021" w:rsidRPr="00DC459D" w:rsidRDefault="00CD4021" w:rsidP="00CD4021">
      <w:pPr>
        <w:jc w:val="both"/>
        <w:rPr>
          <w:rFonts w:ascii="Roboto" w:hAnsi="Roboto"/>
          <w:sz w:val="22"/>
          <w:szCs w:val="22"/>
        </w:rPr>
      </w:pPr>
    </w:p>
    <w:p w14:paraId="6647B22A" w14:textId="77777777" w:rsidR="00CD4021" w:rsidRPr="00DC459D" w:rsidRDefault="00CD4021" w:rsidP="0053141F">
      <w:pPr>
        <w:pStyle w:val="Heading1-nonumbering"/>
      </w:pPr>
      <w:bookmarkStart w:id="2" w:name="_Toc58939571"/>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7"/>
        <w:gridCol w:w="405"/>
        <w:gridCol w:w="1020"/>
        <w:gridCol w:w="2572"/>
        <w:gridCol w:w="213"/>
        <w:gridCol w:w="1522"/>
        <w:gridCol w:w="3222"/>
      </w:tblGrid>
      <w:tr w:rsidR="00CD4021" w:rsidRPr="00DC459D" w14:paraId="6647B22D" w14:textId="77777777" w:rsidTr="00EA6C38">
        <w:trPr>
          <w:cantSplit/>
        </w:trPr>
        <w:tc>
          <w:tcPr>
            <w:tcW w:w="625" w:type="pct"/>
            <w:gridSpan w:val="2"/>
            <w:shd w:val="clear" w:color="auto" w:fill="E6E6E6"/>
          </w:tcPr>
          <w:p w14:paraId="6647B22B" w14:textId="77777777" w:rsidR="00CD4021" w:rsidRPr="00DC459D" w:rsidRDefault="00CD4021" w:rsidP="00FE583F">
            <w:pPr>
              <w:pStyle w:val="BodyText3"/>
            </w:pPr>
            <w:r w:rsidRPr="00DC459D">
              <w:t>Title</w:t>
            </w:r>
          </w:p>
        </w:tc>
        <w:sdt>
          <w:sdtPr>
            <w:alias w:val="Title"/>
            <w:tag w:val=""/>
            <w:id w:val="-340705280"/>
            <w:placeholder>
              <w:docPart w:val="60524BC98DE14472B123D88C991C2201"/>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6647B22C" w14:textId="5FDF08E6" w:rsidR="00CD4021" w:rsidRPr="00DC459D" w:rsidRDefault="001F6C69" w:rsidP="00FE583F">
                <w:pPr>
                  <w:pStyle w:val="BodyText3"/>
                </w:pPr>
                <w:r>
                  <w:t>core CRIS</w:t>
                </w:r>
              </w:p>
            </w:tc>
          </w:sdtContent>
        </w:sdt>
      </w:tr>
      <w:tr w:rsidR="00CD4021" w:rsidRPr="00DC459D" w14:paraId="6647B232" w14:textId="77777777" w:rsidTr="00EA6C38">
        <w:trPr>
          <w:cantSplit/>
        </w:trPr>
        <w:tc>
          <w:tcPr>
            <w:tcW w:w="625" w:type="pct"/>
            <w:gridSpan w:val="2"/>
            <w:shd w:val="clear" w:color="auto" w:fill="E6E6E6"/>
          </w:tcPr>
          <w:p w14:paraId="6647B22E" w14:textId="77777777" w:rsidR="00CD4021" w:rsidRPr="00DC459D" w:rsidRDefault="00CD4021" w:rsidP="00FE583F">
            <w:pPr>
              <w:pStyle w:val="BodyText3"/>
            </w:pPr>
            <w:r w:rsidRPr="00DC459D">
              <w:t>Author</w:t>
            </w:r>
          </w:p>
        </w:tc>
        <w:tc>
          <w:tcPr>
            <w:tcW w:w="1947" w:type="pct"/>
            <w:gridSpan w:val="3"/>
            <w:vAlign w:val="center"/>
          </w:tcPr>
          <w:p w14:paraId="6647B22F" w14:textId="1CB56919" w:rsidR="00CD4021" w:rsidRPr="00DC459D" w:rsidRDefault="00472572" w:rsidP="00FE583F">
            <w:pPr>
              <w:pStyle w:val="BodyText3"/>
            </w:pPr>
            <w:fldSimple w:instr=" AUTHOR   \* MERGEFORMAT ">
              <w:r w:rsidR="006955A7">
                <w:t>Ian Baker</w:t>
              </w:r>
            </w:fldSimple>
          </w:p>
        </w:tc>
        <w:tc>
          <w:tcPr>
            <w:tcW w:w="779" w:type="pct"/>
            <w:shd w:val="clear" w:color="auto" w:fill="E6E6E6"/>
            <w:vAlign w:val="center"/>
          </w:tcPr>
          <w:p w14:paraId="6647B230" w14:textId="77777777" w:rsidR="00CD4021" w:rsidRPr="00DC459D" w:rsidRDefault="00CD4021" w:rsidP="00FE583F">
            <w:pPr>
              <w:pStyle w:val="BodyText3"/>
            </w:pPr>
            <w:r w:rsidRPr="00DC459D">
              <w:t>Date Created</w:t>
            </w:r>
          </w:p>
        </w:tc>
        <w:tc>
          <w:tcPr>
            <w:tcW w:w="1649" w:type="pct"/>
            <w:vAlign w:val="center"/>
          </w:tcPr>
          <w:p w14:paraId="6647B231" w14:textId="2EF6013C" w:rsidR="00CD4021" w:rsidRPr="00DC459D" w:rsidRDefault="00B52F50" w:rsidP="00FE583F">
            <w:pPr>
              <w:pStyle w:val="BodyText3"/>
            </w:pPr>
            <w:r>
              <w:t>02</w:t>
            </w:r>
            <w:r w:rsidR="00492E72">
              <w:t>.1</w:t>
            </w:r>
            <w:r>
              <w:t>2</w:t>
            </w:r>
            <w:r w:rsidR="00492E72">
              <w:t>.2020</w:t>
            </w:r>
          </w:p>
        </w:tc>
      </w:tr>
      <w:tr w:rsidR="006955A7" w:rsidRPr="00DC459D" w14:paraId="1B0A2A26" w14:textId="77777777" w:rsidTr="000552EF">
        <w:trPr>
          <w:cantSplit/>
        </w:trPr>
        <w:tc>
          <w:tcPr>
            <w:tcW w:w="625" w:type="pct"/>
            <w:gridSpan w:val="2"/>
            <w:shd w:val="clear" w:color="auto" w:fill="E6E6E6"/>
          </w:tcPr>
          <w:p w14:paraId="10B7B1C8" w14:textId="77777777" w:rsidR="006955A7" w:rsidRPr="00DC459D" w:rsidRDefault="006955A7" w:rsidP="000552EF">
            <w:pPr>
              <w:pStyle w:val="BodyText3"/>
            </w:pPr>
            <w:r w:rsidRPr="00DC459D">
              <w:t>File Ref.</w:t>
            </w:r>
          </w:p>
        </w:tc>
        <w:tc>
          <w:tcPr>
            <w:tcW w:w="4375" w:type="pct"/>
            <w:gridSpan w:val="5"/>
            <w:vAlign w:val="center"/>
          </w:tcPr>
          <w:p w14:paraId="722BF2AF" w14:textId="33B97B11" w:rsidR="006955A7" w:rsidRPr="00DC459D" w:rsidRDefault="006955A7" w:rsidP="000552EF">
            <w:pPr>
              <w:pStyle w:val="BodyText3"/>
            </w:pPr>
            <w:r w:rsidRPr="00DC459D">
              <w:fldChar w:fldCharType="begin"/>
            </w:r>
            <w:r w:rsidRPr="00DC459D">
              <w:instrText xml:space="preserve"> FILENAME  </w:instrText>
            </w:r>
            <w:r w:rsidRPr="00DC459D">
              <w:fldChar w:fldCharType="separate"/>
            </w:r>
            <w:r>
              <w:t>Cris Release Notes 2.12.02.docx</w:t>
            </w:r>
            <w:r w:rsidRPr="00DC459D">
              <w:fldChar w:fldCharType="end"/>
            </w:r>
          </w:p>
        </w:tc>
      </w:tr>
      <w:tr w:rsidR="00CD4021" w:rsidRPr="00DC459D" w14:paraId="6647B238" w14:textId="77777777" w:rsidTr="00EA6C38">
        <w:trPr>
          <w:cantSplit/>
        </w:trPr>
        <w:tc>
          <w:tcPr>
            <w:tcW w:w="625" w:type="pct"/>
            <w:gridSpan w:val="2"/>
            <w:shd w:val="clear" w:color="auto" w:fill="E6E6E6"/>
          </w:tcPr>
          <w:p w14:paraId="6647B236" w14:textId="77777777" w:rsidR="00CD4021" w:rsidRPr="00DC459D" w:rsidRDefault="00CD4021" w:rsidP="00FE583F">
            <w:pPr>
              <w:pStyle w:val="BodyText3"/>
            </w:pPr>
            <w:r w:rsidRPr="00DC459D">
              <w:t>Version</w:t>
            </w:r>
          </w:p>
        </w:tc>
        <w:sdt>
          <w:sdtPr>
            <w:alias w:val="Subject"/>
            <w:tag w:val=""/>
            <w:id w:val="-2088912545"/>
            <w:placeholder>
              <w:docPart w:val="383F5675105240F89D738386BCA675FC"/>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6647B237" w14:textId="6B2584F7" w:rsidR="00CD4021" w:rsidRPr="00DC459D" w:rsidRDefault="001F6C69" w:rsidP="00FE583F">
                <w:pPr>
                  <w:pStyle w:val="BodyText3"/>
                </w:pPr>
                <w:r>
                  <w:t>Release 2.12.02</w:t>
                </w:r>
              </w:p>
            </w:tc>
          </w:sdtContent>
        </w:sdt>
      </w:tr>
      <w:tr w:rsidR="00CD4021" w:rsidRPr="00DC459D" w14:paraId="6647B23A" w14:textId="77777777" w:rsidTr="00EA6C38">
        <w:trPr>
          <w:cantSplit/>
        </w:trPr>
        <w:tc>
          <w:tcPr>
            <w:tcW w:w="5000" w:type="pct"/>
            <w:gridSpan w:val="7"/>
            <w:shd w:val="clear" w:color="auto" w:fill="E6E6E6"/>
          </w:tcPr>
          <w:p w14:paraId="6647B239" w14:textId="77777777" w:rsidR="00CD4021" w:rsidRPr="00DC459D" w:rsidRDefault="00CD4021" w:rsidP="00FE583F">
            <w:pPr>
              <w:pStyle w:val="BodyText3"/>
            </w:pPr>
            <w:r w:rsidRPr="00DC459D">
              <w:t>Change History</w:t>
            </w:r>
          </w:p>
        </w:tc>
      </w:tr>
      <w:tr w:rsidR="00CD4021" w:rsidRPr="00DC459D" w14:paraId="6647B23F" w14:textId="77777777" w:rsidTr="006955A7">
        <w:trPr>
          <w:cantSplit/>
        </w:trPr>
        <w:tc>
          <w:tcPr>
            <w:tcW w:w="418" w:type="pct"/>
            <w:shd w:val="clear" w:color="auto" w:fill="E6E6E6"/>
          </w:tcPr>
          <w:p w14:paraId="6647B23B" w14:textId="77777777" w:rsidR="00CD4021" w:rsidRPr="00DC459D" w:rsidRDefault="00CD4021" w:rsidP="00FE583F">
            <w:pPr>
              <w:pStyle w:val="BodyText3"/>
            </w:pPr>
            <w:r w:rsidRPr="00DC459D">
              <w:t>Issue</w:t>
            </w:r>
          </w:p>
        </w:tc>
        <w:tc>
          <w:tcPr>
            <w:tcW w:w="729" w:type="pct"/>
            <w:gridSpan w:val="2"/>
            <w:shd w:val="clear" w:color="auto" w:fill="E6E6E6"/>
          </w:tcPr>
          <w:p w14:paraId="6647B23C" w14:textId="77777777" w:rsidR="00CD4021" w:rsidRPr="00DC459D" w:rsidRDefault="00CD4021" w:rsidP="00FE583F">
            <w:pPr>
              <w:pStyle w:val="BodyText3"/>
            </w:pPr>
            <w:r w:rsidRPr="00DC459D">
              <w:t>Date</w:t>
            </w:r>
          </w:p>
        </w:tc>
        <w:tc>
          <w:tcPr>
            <w:tcW w:w="1316" w:type="pct"/>
            <w:shd w:val="clear" w:color="auto" w:fill="E6E6E6"/>
          </w:tcPr>
          <w:p w14:paraId="6647B23D" w14:textId="77777777" w:rsidR="00CD4021" w:rsidRPr="00DC459D" w:rsidRDefault="00CD4021" w:rsidP="00FE583F">
            <w:pPr>
              <w:pStyle w:val="BodyText3"/>
            </w:pPr>
            <w:r w:rsidRPr="00DC459D">
              <w:t>Author / Editor</w:t>
            </w:r>
          </w:p>
        </w:tc>
        <w:tc>
          <w:tcPr>
            <w:tcW w:w="2537" w:type="pct"/>
            <w:gridSpan w:val="3"/>
            <w:shd w:val="clear" w:color="auto" w:fill="E6E6E6"/>
          </w:tcPr>
          <w:p w14:paraId="6647B23E" w14:textId="77777777" w:rsidR="00CD4021" w:rsidRPr="00DC459D" w:rsidRDefault="00CD4021" w:rsidP="00FE583F">
            <w:pPr>
              <w:pStyle w:val="BodyText3"/>
            </w:pPr>
            <w:r w:rsidRPr="00DC459D">
              <w:t>Details of Change</w:t>
            </w:r>
          </w:p>
        </w:tc>
      </w:tr>
      <w:tr w:rsidR="00CD4021" w:rsidRPr="00DC459D" w14:paraId="6647B244" w14:textId="77777777" w:rsidTr="006955A7">
        <w:trPr>
          <w:cantSplit/>
        </w:trPr>
        <w:tc>
          <w:tcPr>
            <w:tcW w:w="418" w:type="pct"/>
          </w:tcPr>
          <w:p w14:paraId="6647B240" w14:textId="77777777" w:rsidR="00CD4021" w:rsidRPr="00DC459D" w:rsidRDefault="00CD4021" w:rsidP="00FE583F">
            <w:pPr>
              <w:pStyle w:val="BodyText3"/>
            </w:pPr>
            <w:r w:rsidRPr="00DC459D">
              <w:t>0.1</w:t>
            </w:r>
          </w:p>
        </w:tc>
        <w:tc>
          <w:tcPr>
            <w:tcW w:w="729" w:type="pct"/>
            <w:gridSpan w:val="2"/>
          </w:tcPr>
          <w:p w14:paraId="6647B241" w14:textId="45CE65DC" w:rsidR="00CD4021" w:rsidRPr="00DC459D" w:rsidRDefault="00805033" w:rsidP="00FE583F">
            <w:pPr>
              <w:pStyle w:val="BodyText3"/>
            </w:pPr>
            <w:r>
              <w:t>02.12</w:t>
            </w:r>
            <w:r w:rsidR="00492E72">
              <w:t>.2020</w:t>
            </w:r>
          </w:p>
        </w:tc>
        <w:tc>
          <w:tcPr>
            <w:tcW w:w="1316" w:type="pct"/>
          </w:tcPr>
          <w:p w14:paraId="6647B242" w14:textId="74066DB5" w:rsidR="00CD4021" w:rsidRPr="00DC459D" w:rsidRDefault="00472572" w:rsidP="00FE583F">
            <w:pPr>
              <w:pStyle w:val="BodyText3"/>
            </w:pPr>
            <w:fldSimple w:instr=" AUTHOR   \* MERGEFORMAT ">
              <w:r w:rsidR="006955A7">
                <w:t>Ian Baker</w:t>
              </w:r>
            </w:fldSimple>
          </w:p>
        </w:tc>
        <w:tc>
          <w:tcPr>
            <w:tcW w:w="2537" w:type="pct"/>
            <w:gridSpan w:val="3"/>
          </w:tcPr>
          <w:p w14:paraId="6647B243" w14:textId="77777777" w:rsidR="00CD4021" w:rsidRPr="00DC459D" w:rsidRDefault="00CD4021" w:rsidP="00FE583F">
            <w:pPr>
              <w:pStyle w:val="BodyText3"/>
            </w:pPr>
            <w:r w:rsidRPr="00DC459D">
              <w:t>First draft</w:t>
            </w:r>
          </w:p>
        </w:tc>
      </w:tr>
      <w:tr w:rsidR="00CD4021" w:rsidRPr="00DC459D" w14:paraId="6647B249" w14:textId="77777777" w:rsidTr="006955A7">
        <w:trPr>
          <w:cantSplit/>
          <w:trHeight w:val="79"/>
        </w:trPr>
        <w:tc>
          <w:tcPr>
            <w:tcW w:w="418" w:type="pct"/>
          </w:tcPr>
          <w:p w14:paraId="6647B245" w14:textId="492E3FB2" w:rsidR="00CD4021" w:rsidRPr="00DC459D" w:rsidRDefault="005759DB" w:rsidP="00FE583F">
            <w:pPr>
              <w:pStyle w:val="BodyText3"/>
            </w:pPr>
            <w:r>
              <w:t>1.0</w:t>
            </w:r>
          </w:p>
        </w:tc>
        <w:tc>
          <w:tcPr>
            <w:tcW w:w="729" w:type="pct"/>
            <w:gridSpan w:val="2"/>
          </w:tcPr>
          <w:p w14:paraId="6647B246" w14:textId="19049964" w:rsidR="00CD4021" w:rsidRPr="00DC459D" w:rsidRDefault="005759DB" w:rsidP="00FE583F">
            <w:pPr>
              <w:pStyle w:val="BodyText3"/>
            </w:pPr>
            <w:r>
              <w:t>15.12.2020</w:t>
            </w:r>
          </w:p>
        </w:tc>
        <w:tc>
          <w:tcPr>
            <w:tcW w:w="1316" w:type="pct"/>
          </w:tcPr>
          <w:p w14:paraId="6647B247" w14:textId="6F11DCF7" w:rsidR="00CD4021" w:rsidRPr="00DC459D" w:rsidRDefault="005759DB" w:rsidP="00FE583F">
            <w:pPr>
              <w:pStyle w:val="BodyText3"/>
            </w:pPr>
            <w:r>
              <w:t>Bazil Caygill</w:t>
            </w:r>
          </w:p>
        </w:tc>
        <w:tc>
          <w:tcPr>
            <w:tcW w:w="2537" w:type="pct"/>
            <w:gridSpan w:val="3"/>
          </w:tcPr>
          <w:p w14:paraId="6647B248" w14:textId="34D1D40A" w:rsidR="00CD4021" w:rsidRPr="00DC459D" w:rsidRDefault="005759DB" w:rsidP="00FE583F">
            <w:pPr>
              <w:pStyle w:val="BodyText3"/>
            </w:pPr>
            <w:r>
              <w:t>Review</w:t>
            </w:r>
          </w:p>
        </w:tc>
      </w:tr>
      <w:tr w:rsidR="00CD4021" w:rsidRPr="00DC459D" w14:paraId="6647B24E" w14:textId="77777777" w:rsidTr="006955A7">
        <w:trPr>
          <w:cantSplit/>
        </w:trPr>
        <w:tc>
          <w:tcPr>
            <w:tcW w:w="418" w:type="pct"/>
          </w:tcPr>
          <w:p w14:paraId="6647B24A" w14:textId="77777777" w:rsidR="00CD4021" w:rsidRPr="00DC459D" w:rsidRDefault="00CD4021" w:rsidP="00FE583F">
            <w:pPr>
              <w:pStyle w:val="BodyText3"/>
            </w:pPr>
          </w:p>
        </w:tc>
        <w:tc>
          <w:tcPr>
            <w:tcW w:w="729" w:type="pct"/>
            <w:gridSpan w:val="2"/>
          </w:tcPr>
          <w:p w14:paraId="6647B24B" w14:textId="77777777" w:rsidR="00CD4021" w:rsidRPr="00DC459D" w:rsidRDefault="00CD4021" w:rsidP="00FE583F">
            <w:pPr>
              <w:pStyle w:val="BodyText3"/>
            </w:pPr>
          </w:p>
        </w:tc>
        <w:tc>
          <w:tcPr>
            <w:tcW w:w="1316" w:type="pct"/>
          </w:tcPr>
          <w:p w14:paraId="6647B24C" w14:textId="77777777" w:rsidR="00CD4021" w:rsidRPr="00DC459D" w:rsidRDefault="00CD4021" w:rsidP="00FE583F">
            <w:pPr>
              <w:pStyle w:val="BodyText3"/>
            </w:pPr>
          </w:p>
        </w:tc>
        <w:tc>
          <w:tcPr>
            <w:tcW w:w="2537" w:type="pct"/>
            <w:gridSpan w:val="3"/>
          </w:tcPr>
          <w:p w14:paraId="6647B24D" w14:textId="77777777" w:rsidR="00CD4021" w:rsidRPr="00DC459D" w:rsidRDefault="00CD4021" w:rsidP="00FE583F">
            <w:pPr>
              <w:pStyle w:val="BodyText3"/>
            </w:pPr>
          </w:p>
        </w:tc>
      </w:tr>
      <w:tr w:rsidR="00CD4021" w:rsidRPr="00DC459D" w14:paraId="6647B253" w14:textId="77777777" w:rsidTr="006955A7">
        <w:trPr>
          <w:cantSplit/>
        </w:trPr>
        <w:tc>
          <w:tcPr>
            <w:tcW w:w="418" w:type="pct"/>
          </w:tcPr>
          <w:p w14:paraId="6647B24F" w14:textId="77777777" w:rsidR="00CD4021" w:rsidRPr="00DC459D" w:rsidRDefault="00CD4021" w:rsidP="00FE583F">
            <w:pPr>
              <w:pStyle w:val="BodyText3"/>
            </w:pPr>
          </w:p>
        </w:tc>
        <w:tc>
          <w:tcPr>
            <w:tcW w:w="729" w:type="pct"/>
            <w:gridSpan w:val="2"/>
          </w:tcPr>
          <w:p w14:paraId="6647B250" w14:textId="77777777" w:rsidR="00CD4021" w:rsidRPr="00DC459D" w:rsidRDefault="00CD4021" w:rsidP="00FE583F">
            <w:pPr>
              <w:pStyle w:val="BodyText3"/>
            </w:pPr>
          </w:p>
        </w:tc>
        <w:tc>
          <w:tcPr>
            <w:tcW w:w="1316" w:type="pct"/>
          </w:tcPr>
          <w:p w14:paraId="6647B251" w14:textId="77777777" w:rsidR="00CD4021" w:rsidRPr="00DC459D" w:rsidRDefault="00CD4021" w:rsidP="00FE583F">
            <w:pPr>
              <w:pStyle w:val="BodyText3"/>
            </w:pPr>
          </w:p>
        </w:tc>
        <w:tc>
          <w:tcPr>
            <w:tcW w:w="2537" w:type="pct"/>
            <w:gridSpan w:val="3"/>
          </w:tcPr>
          <w:p w14:paraId="6647B252" w14:textId="77777777" w:rsidR="00CD4021" w:rsidRPr="00DC459D" w:rsidRDefault="00CD4021" w:rsidP="00FE583F">
            <w:pPr>
              <w:pStyle w:val="BodyText3"/>
            </w:pPr>
          </w:p>
        </w:tc>
      </w:tr>
      <w:tr w:rsidR="00CD4021" w:rsidRPr="00DC459D" w14:paraId="6647B258" w14:textId="77777777" w:rsidTr="006955A7">
        <w:trPr>
          <w:cantSplit/>
        </w:trPr>
        <w:tc>
          <w:tcPr>
            <w:tcW w:w="418" w:type="pct"/>
          </w:tcPr>
          <w:p w14:paraId="6647B254" w14:textId="77777777" w:rsidR="00CD4021" w:rsidRPr="00DC459D" w:rsidRDefault="00CD4021" w:rsidP="00FE583F">
            <w:pPr>
              <w:pStyle w:val="BodyText3"/>
            </w:pPr>
          </w:p>
        </w:tc>
        <w:tc>
          <w:tcPr>
            <w:tcW w:w="729" w:type="pct"/>
            <w:gridSpan w:val="2"/>
          </w:tcPr>
          <w:p w14:paraId="6647B255" w14:textId="77777777" w:rsidR="00CD4021" w:rsidRPr="00DC459D" w:rsidRDefault="00CD4021" w:rsidP="00FE583F">
            <w:pPr>
              <w:pStyle w:val="BodyText3"/>
            </w:pPr>
          </w:p>
        </w:tc>
        <w:tc>
          <w:tcPr>
            <w:tcW w:w="1316" w:type="pct"/>
          </w:tcPr>
          <w:p w14:paraId="6647B256" w14:textId="77777777" w:rsidR="00CD4021" w:rsidRPr="00DC459D" w:rsidRDefault="00CD4021" w:rsidP="00FE583F">
            <w:pPr>
              <w:pStyle w:val="BodyText3"/>
            </w:pPr>
          </w:p>
        </w:tc>
        <w:tc>
          <w:tcPr>
            <w:tcW w:w="2537" w:type="pct"/>
            <w:gridSpan w:val="3"/>
          </w:tcPr>
          <w:p w14:paraId="6647B257" w14:textId="77777777" w:rsidR="00CD4021" w:rsidRPr="00DC459D" w:rsidRDefault="00CD4021" w:rsidP="00FE583F">
            <w:pPr>
              <w:pStyle w:val="BodyText3"/>
            </w:pPr>
          </w:p>
        </w:tc>
      </w:tr>
      <w:tr w:rsidR="00CD4021" w:rsidRPr="00DC459D" w14:paraId="6647B25D" w14:textId="77777777" w:rsidTr="006955A7">
        <w:trPr>
          <w:cantSplit/>
        </w:trPr>
        <w:tc>
          <w:tcPr>
            <w:tcW w:w="418" w:type="pct"/>
          </w:tcPr>
          <w:p w14:paraId="6647B259" w14:textId="77777777" w:rsidR="00CD4021" w:rsidRPr="00DC459D" w:rsidRDefault="00CD4021" w:rsidP="00FE583F">
            <w:pPr>
              <w:pStyle w:val="BodyText3"/>
            </w:pPr>
          </w:p>
        </w:tc>
        <w:tc>
          <w:tcPr>
            <w:tcW w:w="729" w:type="pct"/>
            <w:gridSpan w:val="2"/>
          </w:tcPr>
          <w:p w14:paraId="6647B25A" w14:textId="77777777" w:rsidR="00CD4021" w:rsidRPr="00DC459D" w:rsidRDefault="00CD4021" w:rsidP="00FE583F">
            <w:pPr>
              <w:pStyle w:val="BodyText3"/>
            </w:pPr>
          </w:p>
        </w:tc>
        <w:tc>
          <w:tcPr>
            <w:tcW w:w="1316" w:type="pct"/>
          </w:tcPr>
          <w:p w14:paraId="6647B25B" w14:textId="77777777" w:rsidR="00CD4021" w:rsidRPr="00DC459D" w:rsidRDefault="00CD4021" w:rsidP="00FE583F">
            <w:pPr>
              <w:pStyle w:val="BodyText3"/>
            </w:pPr>
          </w:p>
        </w:tc>
        <w:tc>
          <w:tcPr>
            <w:tcW w:w="2537" w:type="pct"/>
            <w:gridSpan w:val="3"/>
          </w:tcPr>
          <w:p w14:paraId="6647B25C" w14:textId="77777777" w:rsidR="00CD4021" w:rsidRPr="00DC459D" w:rsidRDefault="00CD4021" w:rsidP="00FE583F">
            <w:pPr>
              <w:pStyle w:val="BodyText3"/>
            </w:pPr>
          </w:p>
        </w:tc>
      </w:tr>
      <w:tr w:rsidR="00CD4021" w:rsidRPr="00DC459D" w14:paraId="6647B262" w14:textId="77777777" w:rsidTr="006955A7">
        <w:trPr>
          <w:cantSplit/>
        </w:trPr>
        <w:tc>
          <w:tcPr>
            <w:tcW w:w="418" w:type="pct"/>
          </w:tcPr>
          <w:p w14:paraId="6647B25E" w14:textId="77777777" w:rsidR="00CD4021" w:rsidRPr="00DC459D" w:rsidRDefault="00CD4021" w:rsidP="00FE583F">
            <w:pPr>
              <w:pStyle w:val="BodyText3"/>
            </w:pPr>
          </w:p>
        </w:tc>
        <w:tc>
          <w:tcPr>
            <w:tcW w:w="729" w:type="pct"/>
            <w:gridSpan w:val="2"/>
          </w:tcPr>
          <w:p w14:paraId="6647B25F" w14:textId="77777777" w:rsidR="00CD4021" w:rsidRPr="00DC459D" w:rsidRDefault="00CD4021" w:rsidP="00FE583F">
            <w:pPr>
              <w:pStyle w:val="BodyText3"/>
            </w:pPr>
          </w:p>
        </w:tc>
        <w:tc>
          <w:tcPr>
            <w:tcW w:w="1316" w:type="pct"/>
          </w:tcPr>
          <w:p w14:paraId="6647B260" w14:textId="77777777" w:rsidR="00CD4021" w:rsidRPr="00DC459D" w:rsidRDefault="00CD4021" w:rsidP="00FE583F">
            <w:pPr>
              <w:pStyle w:val="BodyText3"/>
            </w:pPr>
          </w:p>
        </w:tc>
        <w:tc>
          <w:tcPr>
            <w:tcW w:w="2537" w:type="pct"/>
            <w:gridSpan w:val="3"/>
          </w:tcPr>
          <w:p w14:paraId="6647B261" w14:textId="77777777" w:rsidR="00CD4021" w:rsidRPr="00DC459D" w:rsidRDefault="00CD4021" w:rsidP="00FE583F">
            <w:pPr>
              <w:pStyle w:val="BodyText3"/>
            </w:pPr>
          </w:p>
        </w:tc>
      </w:tr>
      <w:tr w:rsidR="00CD4021" w:rsidRPr="00DC459D" w14:paraId="6647B265" w14:textId="77777777" w:rsidTr="006955A7">
        <w:trPr>
          <w:cantSplit/>
        </w:trPr>
        <w:tc>
          <w:tcPr>
            <w:tcW w:w="1147" w:type="pct"/>
            <w:gridSpan w:val="3"/>
            <w:shd w:val="clear" w:color="auto" w:fill="E6E6E6"/>
          </w:tcPr>
          <w:p w14:paraId="6647B263" w14:textId="77777777" w:rsidR="00CD4021" w:rsidRPr="00DC459D" w:rsidRDefault="00CD4021" w:rsidP="00FE583F">
            <w:pPr>
              <w:pStyle w:val="BodyText3"/>
            </w:pPr>
            <w:r w:rsidRPr="00DC459D">
              <w:t>Review Date</w:t>
            </w:r>
          </w:p>
        </w:tc>
        <w:tc>
          <w:tcPr>
            <w:tcW w:w="3853" w:type="pct"/>
            <w:gridSpan w:val="4"/>
          </w:tcPr>
          <w:p w14:paraId="6647B264" w14:textId="77777777" w:rsidR="00CD4021" w:rsidRPr="00DC459D" w:rsidRDefault="00CD4021" w:rsidP="00FE583F">
            <w:pPr>
              <w:pStyle w:val="BodyText3"/>
            </w:pPr>
          </w:p>
        </w:tc>
      </w:tr>
    </w:tbl>
    <w:p w14:paraId="6647B266" w14:textId="77777777" w:rsidR="00CD4021" w:rsidRPr="00DC459D" w:rsidRDefault="00CD4021" w:rsidP="00FE583F">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6647B268" w14:textId="77777777" w:rsidTr="00EA6C38">
        <w:trPr>
          <w:cantSplit/>
        </w:trPr>
        <w:tc>
          <w:tcPr>
            <w:tcW w:w="5000" w:type="pct"/>
            <w:gridSpan w:val="4"/>
            <w:shd w:val="clear" w:color="auto" w:fill="E6E6E6"/>
          </w:tcPr>
          <w:p w14:paraId="6647B267" w14:textId="77777777" w:rsidR="00CD4021" w:rsidRPr="00DC459D" w:rsidRDefault="00CD4021" w:rsidP="00FE583F">
            <w:pPr>
              <w:pStyle w:val="BodyText3"/>
            </w:pPr>
            <w:r w:rsidRPr="00DC459D">
              <w:t>Approval Sign-off</w:t>
            </w:r>
          </w:p>
        </w:tc>
      </w:tr>
      <w:tr w:rsidR="00CD4021" w:rsidRPr="00DC459D" w14:paraId="6647B26D" w14:textId="77777777" w:rsidTr="00EA6C38">
        <w:trPr>
          <w:cantSplit/>
        </w:trPr>
        <w:tc>
          <w:tcPr>
            <w:tcW w:w="1231" w:type="pct"/>
            <w:shd w:val="clear" w:color="auto" w:fill="E6E6E6"/>
          </w:tcPr>
          <w:p w14:paraId="6647B269" w14:textId="77777777" w:rsidR="00CD4021" w:rsidRPr="00DC459D" w:rsidRDefault="00CD4021" w:rsidP="00FE583F">
            <w:pPr>
              <w:pStyle w:val="BodyText3"/>
            </w:pPr>
            <w:r w:rsidRPr="00DC459D">
              <w:t>Owner</w:t>
            </w:r>
          </w:p>
        </w:tc>
        <w:tc>
          <w:tcPr>
            <w:tcW w:w="1160" w:type="pct"/>
            <w:shd w:val="clear" w:color="auto" w:fill="E6E6E6"/>
          </w:tcPr>
          <w:p w14:paraId="6647B26A" w14:textId="77777777" w:rsidR="00CD4021" w:rsidRPr="00DC459D" w:rsidRDefault="00CD4021" w:rsidP="00FE583F">
            <w:pPr>
              <w:pStyle w:val="BodyText3"/>
            </w:pPr>
            <w:r w:rsidRPr="00DC459D">
              <w:t>Role</w:t>
            </w:r>
          </w:p>
        </w:tc>
        <w:tc>
          <w:tcPr>
            <w:tcW w:w="1524" w:type="pct"/>
            <w:shd w:val="clear" w:color="auto" w:fill="E6E6E6"/>
          </w:tcPr>
          <w:p w14:paraId="6647B26B" w14:textId="77777777" w:rsidR="00CD4021" w:rsidRPr="00DC459D" w:rsidRDefault="00CD4021" w:rsidP="00FE583F">
            <w:pPr>
              <w:pStyle w:val="BodyText3"/>
            </w:pPr>
            <w:r w:rsidRPr="00DC459D">
              <w:t>Date</w:t>
            </w:r>
          </w:p>
        </w:tc>
        <w:tc>
          <w:tcPr>
            <w:tcW w:w="1085" w:type="pct"/>
            <w:shd w:val="clear" w:color="auto" w:fill="E6E6E6"/>
          </w:tcPr>
          <w:p w14:paraId="6647B26C" w14:textId="77777777" w:rsidR="00CD4021" w:rsidRPr="00DC459D" w:rsidRDefault="00CD4021" w:rsidP="00FE583F">
            <w:pPr>
              <w:pStyle w:val="BodyText3"/>
            </w:pPr>
            <w:r w:rsidRPr="00DC459D">
              <w:t>Issue</w:t>
            </w:r>
          </w:p>
        </w:tc>
      </w:tr>
      <w:tr w:rsidR="00CD4021" w:rsidRPr="00DC459D" w14:paraId="6647B272" w14:textId="77777777" w:rsidTr="00EA6C38">
        <w:trPr>
          <w:cantSplit/>
        </w:trPr>
        <w:tc>
          <w:tcPr>
            <w:tcW w:w="1231" w:type="pct"/>
          </w:tcPr>
          <w:p w14:paraId="6647B26E" w14:textId="1628B4AB" w:rsidR="00CD4021" w:rsidRPr="00DC459D" w:rsidRDefault="00472572" w:rsidP="00FE583F">
            <w:pPr>
              <w:pStyle w:val="BodyText3"/>
            </w:pPr>
            <w:fldSimple w:instr=" AUTHOR   \* MERGEFORMAT ">
              <w:r w:rsidR="006955A7">
                <w:t>Ian Baker</w:t>
              </w:r>
            </w:fldSimple>
          </w:p>
        </w:tc>
        <w:tc>
          <w:tcPr>
            <w:tcW w:w="1160" w:type="pct"/>
          </w:tcPr>
          <w:p w14:paraId="6647B26F" w14:textId="03C5C855" w:rsidR="00CD4021" w:rsidRPr="00DC459D" w:rsidRDefault="002E503D" w:rsidP="00FE583F">
            <w:pPr>
              <w:pStyle w:val="BodyText3"/>
            </w:pPr>
            <w:r>
              <w:t>Product Owner</w:t>
            </w:r>
          </w:p>
        </w:tc>
        <w:tc>
          <w:tcPr>
            <w:tcW w:w="1524" w:type="pct"/>
          </w:tcPr>
          <w:p w14:paraId="6647B270" w14:textId="38B46EC9" w:rsidR="00CD4021" w:rsidRPr="00DC459D" w:rsidRDefault="007C0246" w:rsidP="00FE583F">
            <w:pPr>
              <w:pStyle w:val="BodyText3"/>
            </w:pPr>
            <w:r>
              <w:t>02</w:t>
            </w:r>
            <w:r w:rsidR="00354B96">
              <w:t>.1</w:t>
            </w:r>
            <w:r>
              <w:t>2</w:t>
            </w:r>
            <w:r w:rsidR="00354B96">
              <w:t>.2020</w:t>
            </w:r>
          </w:p>
        </w:tc>
        <w:tc>
          <w:tcPr>
            <w:tcW w:w="1085" w:type="pct"/>
          </w:tcPr>
          <w:p w14:paraId="6647B271" w14:textId="77777777" w:rsidR="00CD4021" w:rsidRPr="00DC459D" w:rsidRDefault="00CD4021" w:rsidP="00FE583F">
            <w:pPr>
              <w:pStyle w:val="BodyText3"/>
            </w:pPr>
          </w:p>
        </w:tc>
      </w:tr>
      <w:tr w:rsidR="00CD4021" w:rsidRPr="00DC459D" w14:paraId="6647B277" w14:textId="77777777" w:rsidTr="00EA6C38">
        <w:trPr>
          <w:cantSplit/>
        </w:trPr>
        <w:tc>
          <w:tcPr>
            <w:tcW w:w="1231" w:type="pct"/>
            <w:shd w:val="clear" w:color="auto" w:fill="E6E6E6"/>
          </w:tcPr>
          <w:p w14:paraId="6647B273" w14:textId="77777777" w:rsidR="00CD4021" w:rsidRPr="00DC459D" w:rsidRDefault="00CD4021" w:rsidP="00FE583F">
            <w:pPr>
              <w:pStyle w:val="BodyText3"/>
            </w:pPr>
            <w:r w:rsidRPr="00DC459D">
              <w:t>Approver</w:t>
            </w:r>
          </w:p>
        </w:tc>
        <w:tc>
          <w:tcPr>
            <w:tcW w:w="1160" w:type="pct"/>
            <w:shd w:val="clear" w:color="auto" w:fill="E6E6E6"/>
          </w:tcPr>
          <w:p w14:paraId="6647B274" w14:textId="77777777" w:rsidR="00CD4021" w:rsidRPr="00DC459D" w:rsidRDefault="00CD4021" w:rsidP="00FE583F">
            <w:pPr>
              <w:pStyle w:val="BodyText3"/>
            </w:pPr>
            <w:r w:rsidRPr="00DC459D">
              <w:t>Role</w:t>
            </w:r>
          </w:p>
        </w:tc>
        <w:tc>
          <w:tcPr>
            <w:tcW w:w="1524" w:type="pct"/>
            <w:shd w:val="clear" w:color="auto" w:fill="E6E6E6"/>
          </w:tcPr>
          <w:p w14:paraId="6647B275" w14:textId="77777777" w:rsidR="00CD4021" w:rsidRPr="00DC459D" w:rsidRDefault="00CD4021" w:rsidP="00FE583F">
            <w:pPr>
              <w:pStyle w:val="BodyText3"/>
            </w:pPr>
            <w:r w:rsidRPr="00DC459D">
              <w:t>Date</w:t>
            </w:r>
          </w:p>
        </w:tc>
        <w:tc>
          <w:tcPr>
            <w:tcW w:w="1085" w:type="pct"/>
            <w:shd w:val="clear" w:color="auto" w:fill="E6E6E6"/>
          </w:tcPr>
          <w:p w14:paraId="6647B276" w14:textId="77777777" w:rsidR="00CD4021" w:rsidRPr="00DC459D" w:rsidRDefault="00CD4021" w:rsidP="00FE583F">
            <w:pPr>
              <w:pStyle w:val="BodyText3"/>
            </w:pPr>
            <w:r w:rsidRPr="00DC459D">
              <w:t>Issue</w:t>
            </w:r>
          </w:p>
        </w:tc>
      </w:tr>
      <w:tr w:rsidR="00CC2351" w:rsidRPr="00DC459D" w14:paraId="6647B27C" w14:textId="77777777" w:rsidTr="00EA6C38">
        <w:trPr>
          <w:cantSplit/>
          <w:trHeight w:val="79"/>
        </w:trPr>
        <w:tc>
          <w:tcPr>
            <w:tcW w:w="1231" w:type="pct"/>
          </w:tcPr>
          <w:p w14:paraId="6647B278" w14:textId="7DB3AE38" w:rsidR="00CC2351" w:rsidRPr="00DC459D" w:rsidRDefault="00CC2351" w:rsidP="00CC2351">
            <w:pPr>
              <w:pStyle w:val="BodyText3"/>
            </w:pPr>
            <w:r>
              <w:t>Bazil Caygill</w:t>
            </w:r>
          </w:p>
        </w:tc>
        <w:tc>
          <w:tcPr>
            <w:tcW w:w="1160" w:type="pct"/>
          </w:tcPr>
          <w:p w14:paraId="6647B279" w14:textId="712F9B38" w:rsidR="00CC2351" w:rsidRPr="00DC459D" w:rsidRDefault="00CC2351" w:rsidP="00CC2351">
            <w:pPr>
              <w:pStyle w:val="BodyText3"/>
            </w:pPr>
            <w:r>
              <w:t>Release Train</w:t>
            </w:r>
          </w:p>
        </w:tc>
        <w:tc>
          <w:tcPr>
            <w:tcW w:w="1524" w:type="pct"/>
          </w:tcPr>
          <w:p w14:paraId="6647B27A" w14:textId="5929E942" w:rsidR="00CC2351" w:rsidRPr="00DC459D" w:rsidRDefault="005759DB" w:rsidP="00CC2351">
            <w:pPr>
              <w:pStyle w:val="BodyText3"/>
            </w:pPr>
            <w:r>
              <w:t>15.12.2020</w:t>
            </w:r>
          </w:p>
        </w:tc>
        <w:tc>
          <w:tcPr>
            <w:tcW w:w="1085" w:type="pct"/>
          </w:tcPr>
          <w:p w14:paraId="6647B27B" w14:textId="746D9663" w:rsidR="00CC2351" w:rsidRPr="00DC459D" w:rsidRDefault="005759DB" w:rsidP="00CC2351">
            <w:pPr>
              <w:pStyle w:val="BodyText3"/>
            </w:pPr>
            <w:r>
              <w:t>1.0</w:t>
            </w:r>
          </w:p>
        </w:tc>
      </w:tr>
    </w:tbl>
    <w:p w14:paraId="6647B27D" w14:textId="77777777" w:rsidR="00CD4021" w:rsidRPr="00DC459D" w:rsidRDefault="00CD4021" w:rsidP="00FE583F">
      <w:pPr>
        <w:pStyle w:val="BodyText2"/>
      </w:pPr>
      <w:r w:rsidRPr="00DC459D">
        <w:tab/>
      </w:r>
      <w:r w:rsidRPr="00DC459D">
        <w:tab/>
      </w:r>
    </w:p>
    <w:p w14:paraId="6647B27E" w14:textId="77777777" w:rsidR="00365242" w:rsidRPr="00DC459D" w:rsidRDefault="00365242" w:rsidP="00FE583F">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647B27F" w14:textId="77777777" w:rsidR="00365242" w:rsidRPr="00DC459D" w:rsidRDefault="00365242" w:rsidP="0053141F">
      <w:pPr>
        <w:pStyle w:val="Heading1-nonumbering"/>
      </w:pPr>
      <w:bookmarkStart w:id="4" w:name="_Toc58939572"/>
      <w:r w:rsidRPr="00DC459D">
        <w:lastRenderedPageBreak/>
        <w:t>Contents</w:t>
      </w:r>
      <w:bookmarkEnd w:id="3"/>
      <w:bookmarkEnd w:id="4"/>
    </w:p>
    <w:p w14:paraId="34BD00C8" w14:textId="70101773" w:rsidR="006955A7"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58939569" w:history="1">
        <w:r w:rsidR="006955A7" w:rsidRPr="009B0DCC">
          <w:rPr>
            <w:rStyle w:val="Hyperlink"/>
          </w:rPr>
          <w:t>Copyright</w:t>
        </w:r>
        <w:r w:rsidR="006955A7">
          <w:rPr>
            <w:webHidden/>
          </w:rPr>
          <w:tab/>
        </w:r>
        <w:r w:rsidR="006955A7">
          <w:rPr>
            <w:webHidden/>
          </w:rPr>
          <w:fldChar w:fldCharType="begin"/>
        </w:r>
        <w:r w:rsidR="006955A7">
          <w:rPr>
            <w:webHidden/>
          </w:rPr>
          <w:instrText xml:space="preserve"> PAGEREF _Toc58939569 \h </w:instrText>
        </w:r>
        <w:r w:rsidR="006955A7">
          <w:rPr>
            <w:webHidden/>
          </w:rPr>
        </w:r>
        <w:r w:rsidR="006955A7">
          <w:rPr>
            <w:webHidden/>
          </w:rPr>
          <w:fldChar w:fldCharType="separate"/>
        </w:r>
        <w:r w:rsidR="006955A7">
          <w:rPr>
            <w:webHidden/>
          </w:rPr>
          <w:t>2</w:t>
        </w:r>
        <w:r w:rsidR="006955A7">
          <w:rPr>
            <w:webHidden/>
          </w:rPr>
          <w:fldChar w:fldCharType="end"/>
        </w:r>
      </w:hyperlink>
    </w:p>
    <w:p w14:paraId="51D3CAC7" w14:textId="64F0DE53" w:rsidR="006955A7" w:rsidRDefault="006955A7">
      <w:pPr>
        <w:pStyle w:val="TOC1"/>
        <w:rPr>
          <w:rFonts w:asciiTheme="minorHAnsi" w:eastAsiaTheme="minorEastAsia" w:hAnsiTheme="minorHAnsi" w:cstheme="minorBidi"/>
          <w:sz w:val="22"/>
          <w:szCs w:val="22"/>
          <w:lang w:eastAsia="en-GB"/>
        </w:rPr>
      </w:pPr>
      <w:hyperlink w:anchor="_Toc58939570" w:history="1">
        <w:r w:rsidRPr="009B0DCC">
          <w:rPr>
            <w:rStyle w:val="Hyperlink"/>
          </w:rPr>
          <w:t>Confidentiality</w:t>
        </w:r>
        <w:r>
          <w:rPr>
            <w:webHidden/>
          </w:rPr>
          <w:tab/>
        </w:r>
        <w:r>
          <w:rPr>
            <w:webHidden/>
          </w:rPr>
          <w:fldChar w:fldCharType="begin"/>
        </w:r>
        <w:r>
          <w:rPr>
            <w:webHidden/>
          </w:rPr>
          <w:instrText xml:space="preserve"> PAGEREF _Toc58939570 \h </w:instrText>
        </w:r>
        <w:r>
          <w:rPr>
            <w:webHidden/>
          </w:rPr>
        </w:r>
        <w:r>
          <w:rPr>
            <w:webHidden/>
          </w:rPr>
          <w:fldChar w:fldCharType="separate"/>
        </w:r>
        <w:r>
          <w:rPr>
            <w:webHidden/>
          </w:rPr>
          <w:t>2</w:t>
        </w:r>
        <w:r>
          <w:rPr>
            <w:webHidden/>
          </w:rPr>
          <w:fldChar w:fldCharType="end"/>
        </w:r>
      </w:hyperlink>
    </w:p>
    <w:p w14:paraId="45171121" w14:textId="29273701" w:rsidR="006955A7" w:rsidRDefault="006955A7">
      <w:pPr>
        <w:pStyle w:val="TOC1"/>
        <w:rPr>
          <w:rFonts w:asciiTheme="minorHAnsi" w:eastAsiaTheme="minorEastAsia" w:hAnsiTheme="minorHAnsi" w:cstheme="minorBidi"/>
          <w:sz w:val="22"/>
          <w:szCs w:val="22"/>
          <w:lang w:eastAsia="en-GB"/>
        </w:rPr>
      </w:pPr>
      <w:hyperlink w:anchor="_Toc58939571" w:history="1">
        <w:r w:rsidRPr="009B0DCC">
          <w:rPr>
            <w:rStyle w:val="Hyperlink"/>
          </w:rPr>
          <w:t>Document Control</w:t>
        </w:r>
        <w:r>
          <w:rPr>
            <w:webHidden/>
          </w:rPr>
          <w:tab/>
        </w:r>
        <w:r>
          <w:rPr>
            <w:webHidden/>
          </w:rPr>
          <w:fldChar w:fldCharType="begin"/>
        </w:r>
        <w:r>
          <w:rPr>
            <w:webHidden/>
          </w:rPr>
          <w:instrText xml:space="preserve"> PAGEREF _Toc58939571 \h </w:instrText>
        </w:r>
        <w:r>
          <w:rPr>
            <w:webHidden/>
          </w:rPr>
        </w:r>
        <w:r>
          <w:rPr>
            <w:webHidden/>
          </w:rPr>
          <w:fldChar w:fldCharType="separate"/>
        </w:r>
        <w:r>
          <w:rPr>
            <w:webHidden/>
          </w:rPr>
          <w:t>2</w:t>
        </w:r>
        <w:r>
          <w:rPr>
            <w:webHidden/>
          </w:rPr>
          <w:fldChar w:fldCharType="end"/>
        </w:r>
      </w:hyperlink>
    </w:p>
    <w:p w14:paraId="20F8FADA" w14:textId="744B220C" w:rsidR="006955A7" w:rsidRDefault="006955A7">
      <w:pPr>
        <w:pStyle w:val="TOC1"/>
        <w:rPr>
          <w:rFonts w:asciiTheme="minorHAnsi" w:eastAsiaTheme="minorEastAsia" w:hAnsiTheme="minorHAnsi" w:cstheme="minorBidi"/>
          <w:sz w:val="22"/>
          <w:szCs w:val="22"/>
          <w:lang w:eastAsia="en-GB"/>
        </w:rPr>
      </w:pPr>
      <w:hyperlink w:anchor="_Toc58939572" w:history="1">
        <w:r w:rsidRPr="009B0DCC">
          <w:rPr>
            <w:rStyle w:val="Hyperlink"/>
          </w:rPr>
          <w:t>Contents</w:t>
        </w:r>
        <w:r>
          <w:rPr>
            <w:webHidden/>
          </w:rPr>
          <w:tab/>
        </w:r>
        <w:r>
          <w:rPr>
            <w:webHidden/>
          </w:rPr>
          <w:fldChar w:fldCharType="begin"/>
        </w:r>
        <w:r>
          <w:rPr>
            <w:webHidden/>
          </w:rPr>
          <w:instrText xml:space="preserve"> PAGEREF _Toc58939572 \h </w:instrText>
        </w:r>
        <w:r>
          <w:rPr>
            <w:webHidden/>
          </w:rPr>
        </w:r>
        <w:r>
          <w:rPr>
            <w:webHidden/>
          </w:rPr>
          <w:fldChar w:fldCharType="separate"/>
        </w:r>
        <w:r>
          <w:rPr>
            <w:webHidden/>
          </w:rPr>
          <w:t>3</w:t>
        </w:r>
        <w:r>
          <w:rPr>
            <w:webHidden/>
          </w:rPr>
          <w:fldChar w:fldCharType="end"/>
        </w:r>
      </w:hyperlink>
    </w:p>
    <w:p w14:paraId="0ABC4B33" w14:textId="7774B714" w:rsidR="006955A7" w:rsidRDefault="006955A7">
      <w:pPr>
        <w:pStyle w:val="TOC1"/>
        <w:rPr>
          <w:rFonts w:asciiTheme="minorHAnsi" w:eastAsiaTheme="minorEastAsia" w:hAnsiTheme="minorHAnsi" w:cstheme="minorBidi"/>
          <w:sz w:val="22"/>
          <w:szCs w:val="22"/>
          <w:lang w:eastAsia="en-GB"/>
        </w:rPr>
      </w:pPr>
      <w:hyperlink w:anchor="_Toc58939573" w:history="1">
        <w:r w:rsidRPr="009B0DCC">
          <w:rPr>
            <w:rStyle w:val="Hyperlink"/>
          </w:rPr>
          <w:t>1</w:t>
        </w:r>
        <w:r>
          <w:rPr>
            <w:rFonts w:asciiTheme="minorHAnsi" w:eastAsiaTheme="minorEastAsia" w:hAnsiTheme="minorHAnsi" w:cstheme="minorBidi"/>
            <w:sz w:val="22"/>
            <w:szCs w:val="22"/>
            <w:lang w:eastAsia="en-GB"/>
          </w:rPr>
          <w:tab/>
        </w:r>
        <w:r w:rsidRPr="009B0DCC">
          <w:rPr>
            <w:rStyle w:val="Hyperlink"/>
          </w:rPr>
          <w:t>Introduction</w:t>
        </w:r>
        <w:r>
          <w:rPr>
            <w:webHidden/>
          </w:rPr>
          <w:tab/>
        </w:r>
        <w:r>
          <w:rPr>
            <w:webHidden/>
          </w:rPr>
          <w:fldChar w:fldCharType="begin"/>
        </w:r>
        <w:r>
          <w:rPr>
            <w:webHidden/>
          </w:rPr>
          <w:instrText xml:space="preserve"> PAGEREF _Toc58939573 \h </w:instrText>
        </w:r>
        <w:r>
          <w:rPr>
            <w:webHidden/>
          </w:rPr>
        </w:r>
        <w:r>
          <w:rPr>
            <w:webHidden/>
          </w:rPr>
          <w:fldChar w:fldCharType="separate"/>
        </w:r>
        <w:r>
          <w:rPr>
            <w:webHidden/>
          </w:rPr>
          <w:t>4</w:t>
        </w:r>
        <w:r>
          <w:rPr>
            <w:webHidden/>
          </w:rPr>
          <w:fldChar w:fldCharType="end"/>
        </w:r>
      </w:hyperlink>
    </w:p>
    <w:p w14:paraId="749D9A5F" w14:textId="40FF5A14" w:rsidR="006955A7" w:rsidRDefault="006955A7">
      <w:pPr>
        <w:pStyle w:val="TOC2"/>
        <w:rPr>
          <w:rFonts w:asciiTheme="minorHAnsi" w:eastAsiaTheme="minorEastAsia" w:hAnsiTheme="minorHAnsi" w:cstheme="minorBidi"/>
          <w:sz w:val="22"/>
          <w:szCs w:val="22"/>
          <w:lang w:eastAsia="en-GB"/>
        </w:rPr>
      </w:pPr>
      <w:hyperlink w:anchor="_Toc58939574" w:history="1">
        <w:r w:rsidRPr="009B0DCC">
          <w:rPr>
            <w:rStyle w:val="Hyperlink"/>
          </w:rPr>
          <w:t>1.1</w:t>
        </w:r>
        <w:r>
          <w:rPr>
            <w:rFonts w:asciiTheme="minorHAnsi" w:eastAsiaTheme="minorEastAsia" w:hAnsiTheme="minorHAnsi" w:cstheme="minorBidi"/>
            <w:sz w:val="22"/>
            <w:szCs w:val="22"/>
            <w:lang w:eastAsia="en-GB"/>
          </w:rPr>
          <w:tab/>
        </w:r>
        <w:r w:rsidRPr="009B0DCC">
          <w:rPr>
            <w:rStyle w:val="Hyperlink"/>
          </w:rPr>
          <w:t>Purpose</w:t>
        </w:r>
        <w:r>
          <w:rPr>
            <w:webHidden/>
          </w:rPr>
          <w:tab/>
        </w:r>
        <w:r>
          <w:rPr>
            <w:webHidden/>
          </w:rPr>
          <w:fldChar w:fldCharType="begin"/>
        </w:r>
        <w:r>
          <w:rPr>
            <w:webHidden/>
          </w:rPr>
          <w:instrText xml:space="preserve"> PAGEREF _Toc58939574 \h </w:instrText>
        </w:r>
        <w:r>
          <w:rPr>
            <w:webHidden/>
          </w:rPr>
        </w:r>
        <w:r>
          <w:rPr>
            <w:webHidden/>
          </w:rPr>
          <w:fldChar w:fldCharType="separate"/>
        </w:r>
        <w:r>
          <w:rPr>
            <w:webHidden/>
          </w:rPr>
          <w:t>4</w:t>
        </w:r>
        <w:r>
          <w:rPr>
            <w:webHidden/>
          </w:rPr>
          <w:fldChar w:fldCharType="end"/>
        </w:r>
      </w:hyperlink>
    </w:p>
    <w:p w14:paraId="5D382D37" w14:textId="6A78C1BF" w:rsidR="006955A7" w:rsidRDefault="006955A7">
      <w:pPr>
        <w:pStyle w:val="TOC2"/>
        <w:rPr>
          <w:rFonts w:asciiTheme="minorHAnsi" w:eastAsiaTheme="minorEastAsia" w:hAnsiTheme="minorHAnsi" w:cstheme="minorBidi"/>
          <w:sz w:val="22"/>
          <w:szCs w:val="22"/>
          <w:lang w:eastAsia="en-GB"/>
        </w:rPr>
      </w:pPr>
      <w:hyperlink w:anchor="_Toc58939575" w:history="1">
        <w:r w:rsidRPr="009B0DCC">
          <w:rPr>
            <w:rStyle w:val="Hyperlink"/>
          </w:rPr>
          <w:t>1.2</w:t>
        </w:r>
        <w:r>
          <w:rPr>
            <w:rFonts w:asciiTheme="minorHAnsi" w:eastAsiaTheme="minorEastAsia" w:hAnsiTheme="minorHAnsi" w:cstheme="minorBidi"/>
            <w:sz w:val="22"/>
            <w:szCs w:val="22"/>
            <w:lang w:eastAsia="en-GB"/>
          </w:rPr>
          <w:tab/>
        </w:r>
        <w:r w:rsidRPr="009B0DCC">
          <w:rPr>
            <w:rStyle w:val="Hyperlink"/>
          </w:rPr>
          <w:t>Audience</w:t>
        </w:r>
        <w:r>
          <w:rPr>
            <w:webHidden/>
          </w:rPr>
          <w:tab/>
        </w:r>
        <w:r>
          <w:rPr>
            <w:webHidden/>
          </w:rPr>
          <w:fldChar w:fldCharType="begin"/>
        </w:r>
        <w:r>
          <w:rPr>
            <w:webHidden/>
          </w:rPr>
          <w:instrText xml:space="preserve"> PAGEREF _Toc58939575 \h </w:instrText>
        </w:r>
        <w:r>
          <w:rPr>
            <w:webHidden/>
          </w:rPr>
        </w:r>
        <w:r>
          <w:rPr>
            <w:webHidden/>
          </w:rPr>
          <w:fldChar w:fldCharType="separate"/>
        </w:r>
        <w:r>
          <w:rPr>
            <w:webHidden/>
          </w:rPr>
          <w:t>4</w:t>
        </w:r>
        <w:r>
          <w:rPr>
            <w:webHidden/>
          </w:rPr>
          <w:fldChar w:fldCharType="end"/>
        </w:r>
      </w:hyperlink>
    </w:p>
    <w:p w14:paraId="4F2B76D0" w14:textId="1B0E0D7A" w:rsidR="006955A7" w:rsidRDefault="006955A7">
      <w:pPr>
        <w:pStyle w:val="TOC2"/>
        <w:rPr>
          <w:rFonts w:asciiTheme="minorHAnsi" w:eastAsiaTheme="minorEastAsia" w:hAnsiTheme="minorHAnsi" w:cstheme="minorBidi"/>
          <w:sz w:val="22"/>
          <w:szCs w:val="22"/>
          <w:lang w:eastAsia="en-GB"/>
        </w:rPr>
      </w:pPr>
      <w:hyperlink w:anchor="_Toc58939576" w:history="1">
        <w:r w:rsidRPr="009B0DCC">
          <w:rPr>
            <w:rStyle w:val="Hyperlink"/>
          </w:rPr>
          <w:t>1.3</w:t>
        </w:r>
        <w:r>
          <w:rPr>
            <w:rFonts w:asciiTheme="minorHAnsi" w:eastAsiaTheme="minorEastAsia" w:hAnsiTheme="minorHAnsi" w:cstheme="minorBidi"/>
            <w:sz w:val="22"/>
            <w:szCs w:val="22"/>
            <w:lang w:eastAsia="en-GB"/>
          </w:rPr>
          <w:tab/>
        </w:r>
        <w:r w:rsidRPr="009B0DCC">
          <w:rPr>
            <w:rStyle w:val="Hyperlink"/>
          </w:rPr>
          <w:t>Previous Release</w:t>
        </w:r>
        <w:r>
          <w:rPr>
            <w:webHidden/>
          </w:rPr>
          <w:tab/>
        </w:r>
        <w:r>
          <w:rPr>
            <w:webHidden/>
          </w:rPr>
          <w:fldChar w:fldCharType="begin"/>
        </w:r>
        <w:r>
          <w:rPr>
            <w:webHidden/>
          </w:rPr>
          <w:instrText xml:space="preserve"> PAGEREF _Toc58939576 \h </w:instrText>
        </w:r>
        <w:r>
          <w:rPr>
            <w:webHidden/>
          </w:rPr>
        </w:r>
        <w:r>
          <w:rPr>
            <w:webHidden/>
          </w:rPr>
          <w:fldChar w:fldCharType="separate"/>
        </w:r>
        <w:r>
          <w:rPr>
            <w:webHidden/>
          </w:rPr>
          <w:t>4</w:t>
        </w:r>
        <w:r>
          <w:rPr>
            <w:webHidden/>
          </w:rPr>
          <w:fldChar w:fldCharType="end"/>
        </w:r>
      </w:hyperlink>
    </w:p>
    <w:p w14:paraId="5179EF9D" w14:textId="717DCCA2" w:rsidR="006955A7" w:rsidRDefault="006955A7">
      <w:pPr>
        <w:pStyle w:val="TOC1"/>
        <w:rPr>
          <w:rFonts w:asciiTheme="minorHAnsi" w:eastAsiaTheme="minorEastAsia" w:hAnsiTheme="minorHAnsi" w:cstheme="minorBidi"/>
          <w:sz w:val="22"/>
          <w:szCs w:val="22"/>
          <w:lang w:eastAsia="en-GB"/>
        </w:rPr>
      </w:pPr>
      <w:hyperlink w:anchor="_Toc58939577" w:history="1">
        <w:r w:rsidRPr="009B0DCC">
          <w:rPr>
            <w:rStyle w:val="Hyperlink"/>
          </w:rPr>
          <w:t>2</w:t>
        </w:r>
        <w:r>
          <w:rPr>
            <w:rFonts w:asciiTheme="minorHAnsi" w:eastAsiaTheme="minorEastAsia" w:hAnsiTheme="minorHAnsi" w:cstheme="minorBidi"/>
            <w:sz w:val="22"/>
            <w:szCs w:val="22"/>
            <w:lang w:eastAsia="en-GB"/>
          </w:rPr>
          <w:tab/>
        </w:r>
        <w:r w:rsidRPr="009B0DCC">
          <w:rPr>
            <w:rStyle w:val="Hyperlink"/>
          </w:rPr>
          <w:t>Functionality added in this release</w:t>
        </w:r>
        <w:r>
          <w:rPr>
            <w:webHidden/>
          </w:rPr>
          <w:tab/>
        </w:r>
        <w:r>
          <w:rPr>
            <w:webHidden/>
          </w:rPr>
          <w:fldChar w:fldCharType="begin"/>
        </w:r>
        <w:r>
          <w:rPr>
            <w:webHidden/>
          </w:rPr>
          <w:instrText xml:space="preserve"> PAGEREF _Toc58939577 \h </w:instrText>
        </w:r>
        <w:r>
          <w:rPr>
            <w:webHidden/>
          </w:rPr>
        </w:r>
        <w:r>
          <w:rPr>
            <w:webHidden/>
          </w:rPr>
          <w:fldChar w:fldCharType="separate"/>
        </w:r>
        <w:r>
          <w:rPr>
            <w:webHidden/>
          </w:rPr>
          <w:t>5</w:t>
        </w:r>
        <w:r>
          <w:rPr>
            <w:webHidden/>
          </w:rPr>
          <w:fldChar w:fldCharType="end"/>
        </w:r>
      </w:hyperlink>
    </w:p>
    <w:p w14:paraId="4DEA4302" w14:textId="0CD9AB54" w:rsidR="006955A7" w:rsidRDefault="006955A7">
      <w:pPr>
        <w:pStyle w:val="TOC2"/>
        <w:rPr>
          <w:rFonts w:asciiTheme="minorHAnsi" w:eastAsiaTheme="minorEastAsia" w:hAnsiTheme="minorHAnsi" w:cstheme="minorBidi"/>
          <w:sz w:val="22"/>
          <w:szCs w:val="22"/>
          <w:lang w:eastAsia="en-GB"/>
        </w:rPr>
      </w:pPr>
      <w:hyperlink w:anchor="_Toc58939578" w:history="1">
        <w:r w:rsidRPr="009B0DCC">
          <w:rPr>
            <w:rStyle w:val="Hyperlink"/>
          </w:rPr>
          <w:t>2.1</w:t>
        </w:r>
        <w:r>
          <w:rPr>
            <w:rFonts w:asciiTheme="minorHAnsi" w:eastAsiaTheme="minorEastAsia" w:hAnsiTheme="minorHAnsi" w:cstheme="minorBidi"/>
            <w:sz w:val="22"/>
            <w:szCs w:val="22"/>
            <w:lang w:eastAsia="en-GB"/>
          </w:rPr>
          <w:tab/>
        </w:r>
        <w:r w:rsidRPr="009B0DCC">
          <w:rPr>
            <w:rStyle w:val="Hyperlink"/>
          </w:rPr>
          <w:t>RFC Bug - CRIS SQL queries causing list slowness for cross trust working</w:t>
        </w:r>
        <w:r>
          <w:rPr>
            <w:webHidden/>
          </w:rPr>
          <w:tab/>
        </w:r>
        <w:r>
          <w:rPr>
            <w:webHidden/>
          </w:rPr>
          <w:fldChar w:fldCharType="begin"/>
        </w:r>
        <w:r>
          <w:rPr>
            <w:webHidden/>
          </w:rPr>
          <w:instrText xml:space="preserve"> PAGEREF _Toc58939578 \h </w:instrText>
        </w:r>
        <w:r>
          <w:rPr>
            <w:webHidden/>
          </w:rPr>
        </w:r>
        <w:r>
          <w:rPr>
            <w:webHidden/>
          </w:rPr>
          <w:fldChar w:fldCharType="separate"/>
        </w:r>
        <w:r>
          <w:rPr>
            <w:webHidden/>
          </w:rPr>
          <w:t>5</w:t>
        </w:r>
        <w:r>
          <w:rPr>
            <w:webHidden/>
          </w:rPr>
          <w:fldChar w:fldCharType="end"/>
        </w:r>
      </w:hyperlink>
    </w:p>
    <w:p w14:paraId="2F198FED" w14:textId="2D70249D" w:rsidR="006955A7" w:rsidRDefault="006955A7">
      <w:pPr>
        <w:pStyle w:val="TOC2"/>
        <w:rPr>
          <w:rFonts w:asciiTheme="minorHAnsi" w:eastAsiaTheme="minorEastAsia" w:hAnsiTheme="minorHAnsi" w:cstheme="minorBidi"/>
          <w:sz w:val="22"/>
          <w:szCs w:val="22"/>
          <w:lang w:eastAsia="en-GB"/>
        </w:rPr>
      </w:pPr>
      <w:hyperlink w:anchor="_Toc58939579" w:history="1">
        <w:r w:rsidRPr="009B0DCC">
          <w:rPr>
            <w:rStyle w:val="Hyperlink"/>
          </w:rPr>
          <w:t>2.2</w:t>
        </w:r>
        <w:r>
          <w:rPr>
            <w:rFonts w:asciiTheme="minorHAnsi" w:eastAsiaTheme="minorEastAsia" w:hAnsiTheme="minorHAnsi" w:cstheme="minorBidi"/>
            <w:sz w:val="22"/>
            <w:szCs w:val="22"/>
            <w:lang w:eastAsia="en-GB"/>
          </w:rPr>
          <w:tab/>
        </w:r>
        <w:r w:rsidRPr="009B0DCC">
          <w:rPr>
            <w:rStyle w:val="Hyperlink"/>
          </w:rPr>
          <w:t>Allow Shutdown message to be customised</w:t>
        </w:r>
        <w:r>
          <w:rPr>
            <w:webHidden/>
          </w:rPr>
          <w:tab/>
        </w:r>
        <w:r>
          <w:rPr>
            <w:webHidden/>
          </w:rPr>
          <w:fldChar w:fldCharType="begin"/>
        </w:r>
        <w:r>
          <w:rPr>
            <w:webHidden/>
          </w:rPr>
          <w:instrText xml:space="preserve"> PAGEREF _Toc58939579 \h </w:instrText>
        </w:r>
        <w:r>
          <w:rPr>
            <w:webHidden/>
          </w:rPr>
        </w:r>
        <w:r>
          <w:rPr>
            <w:webHidden/>
          </w:rPr>
          <w:fldChar w:fldCharType="separate"/>
        </w:r>
        <w:r>
          <w:rPr>
            <w:webHidden/>
          </w:rPr>
          <w:t>6</w:t>
        </w:r>
        <w:r>
          <w:rPr>
            <w:webHidden/>
          </w:rPr>
          <w:fldChar w:fldCharType="end"/>
        </w:r>
      </w:hyperlink>
    </w:p>
    <w:p w14:paraId="02B335AB" w14:textId="0727EDC5" w:rsidR="006955A7" w:rsidRDefault="006955A7">
      <w:pPr>
        <w:pStyle w:val="TOC2"/>
        <w:rPr>
          <w:rFonts w:asciiTheme="minorHAnsi" w:eastAsiaTheme="minorEastAsia" w:hAnsiTheme="minorHAnsi" w:cstheme="minorBidi"/>
          <w:sz w:val="22"/>
          <w:szCs w:val="22"/>
          <w:lang w:eastAsia="en-GB"/>
        </w:rPr>
      </w:pPr>
      <w:hyperlink w:anchor="_Toc58939580" w:history="1">
        <w:r w:rsidRPr="009B0DCC">
          <w:rPr>
            <w:rStyle w:val="Hyperlink"/>
          </w:rPr>
          <w:t>2.3</w:t>
        </w:r>
        <w:r>
          <w:rPr>
            <w:rFonts w:asciiTheme="minorHAnsi" w:eastAsiaTheme="minorEastAsia" w:hAnsiTheme="minorHAnsi" w:cstheme="minorBidi"/>
            <w:sz w:val="22"/>
            <w:szCs w:val="22"/>
            <w:lang w:eastAsia="en-GB"/>
          </w:rPr>
          <w:tab/>
        </w:r>
        <w:r w:rsidRPr="009B0DCC">
          <w:rPr>
            <w:rStyle w:val="Hyperlink"/>
          </w:rPr>
          <w:t>Waiting List not showing all entries</w:t>
        </w:r>
        <w:r>
          <w:rPr>
            <w:webHidden/>
          </w:rPr>
          <w:tab/>
        </w:r>
        <w:r>
          <w:rPr>
            <w:webHidden/>
          </w:rPr>
          <w:fldChar w:fldCharType="begin"/>
        </w:r>
        <w:r>
          <w:rPr>
            <w:webHidden/>
          </w:rPr>
          <w:instrText xml:space="preserve"> PAGEREF _Toc58939580 \h </w:instrText>
        </w:r>
        <w:r>
          <w:rPr>
            <w:webHidden/>
          </w:rPr>
        </w:r>
        <w:r>
          <w:rPr>
            <w:webHidden/>
          </w:rPr>
          <w:fldChar w:fldCharType="separate"/>
        </w:r>
        <w:r>
          <w:rPr>
            <w:webHidden/>
          </w:rPr>
          <w:t>7</w:t>
        </w:r>
        <w:r>
          <w:rPr>
            <w:webHidden/>
          </w:rPr>
          <w:fldChar w:fldCharType="end"/>
        </w:r>
      </w:hyperlink>
    </w:p>
    <w:p w14:paraId="301E87EF" w14:textId="3A58AE35" w:rsidR="006955A7" w:rsidRDefault="006955A7">
      <w:pPr>
        <w:pStyle w:val="TOC2"/>
        <w:rPr>
          <w:rFonts w:asciiTheme="minorHAnsi" w:eastAsiaTheme="minorEastAsia" w:hAnsiTheme="minorHAnsi" w:cstheme="minorBidi"/>
          <w:sz w:val="22"/>
          <w:szCs w:val="22"/>
          <w:lang w:eastAsia="en-GB"/>
        </w:rPr>
      </w:pPr>
      <w:hyperlink w:anchor="_Toc58939581" w:history="1">
        <w:r w:rsidRPr="009B0DCC">
          <w:rPr>
            <w:rStyle w:val="Hyperlink"/>
          </w:rPr>
          <w:t>2.4</w:t>
        </w:r>
        <w:r>
          <w:rPr>
            <w:rFonts w:asciiTheme="minorHAnsi" w:eastAsiaTheme="minorEastAsia" w:hAnsiTheme="minorHAnsi" w:cstheme="minorBidi"/>
            <w:sz w:val="22"/>
            <w:szCs w:val="22"/>
            <w:lang w:eastAsia="en-GB"/>
          </w:rPr>
          <w:tab/>
        </w:r>
        <w:r w:rsidRPr="009B0DCC">
          <w:rPr>
            <w:rStyle w:val="Hyperlink"/>
          </w:rPr>
          <w:t>Allow orders with an invalid referrer code</w:t>
        </w:r>
        <w:r>
          <w:rPr>
            <w:webHidden/>
          </w:rPr>
          <w:tab/>
        </w:r>
        <w:r>
          <w:rPr>
            <w:webHidden/>
          </w:rPr>
          <w:fldChar w:fldCharType="begin"/>
        </w:r>
        <w:r>
          <w:rPr>
            <w:webHidden/>
          </w:rPr>
          <w:instrText xml:space="preserve"> PAGEREF _Toc58939581 \h </w:instrText>
        </w:r>
        <w:r>
          <w:rPr>
            <w:webHidden/>
          </w:rPr>
        </w:r>
        <w:r>
          <w:rPr>
            <w:webHidden/>
          </w:rPr>
          <w:fldChar w:fldCharType="separate"/>
        </w:r>
        <w:r>
          <w:rPr>
            <w:webHidden/>
          </w:rPr>
          <w:t>8</w:t>
        </w:r>
        <w:r>
          <w:rPr>
            <w:webHidden/>
          </w:rPr>
          <w:fldChar w:fldCharType="end"/>
        </w:r>
      </w:hyperlink>
    </w:p>
    <w:p w14:paraId="1E51B91D" w14:textId="5A630C1A" w:rsidR="006955A7" w:rsidRDefault="006955A7">
      <w:pPr>
        <w:pStyle w:val="TOC1"/>
        <w:rPr>
          <w:rFonts w:asciiTheme="minorHAnsi" w:eastAsiaTheme="minorEastAsia" w:hAnsiTheme="minorHAnsi" w:cstheme="minorBidi"/>
          <w:sz w:val="22"/>
          <w:szCs w:val="22"/>
          <w:lang w:eastAsia="en-GB"/>
        </w:rPr>
      </w:pPr>
      <w:hyperlink w:anchor="_Toc58939582" w:history="1">
        <w:r w:rsidRPr="009B0DCC">
          <w:rPr>
            <w:rStyle w:val="Hyperlink"/>
          </w:rPr>
          <w:t>3</w:t>
        </w:r>
        <w:r>
          <w:rPr>
            <w:rFonts w:asciiTheme="minorHAnsi" w:eastAsiaTheme="minorEastAsia" w:hAnsiTheme="minorHAnsi" w:cstheme="minorBidi"/>
            <w:sz w:val="22"/>
            <w:szCs w:val="22"/>
            <w:lang w:eastAsia="en-GB"/>
          </w:rPr>
          <w:tab/>
        </w:r>
        <w:r w:rsidRPr="009B0DCC">
          <w:rPr>
            <w:rStyle w:val="Hyperlink"/>
          </w:rPr>
          <w:t>Fixes to existing functionality in this release</w:t>
        </w:r>
        <w:r>
          <w:rPr>
            <w:webHidden/>
          </w:rPr>
          <w:tab/>
        </w:r>
        <w:r>
          <w:rPr>
            <w:webHidden/>
          </w:rPr>
          <w:fldChar w:fldCharType="begin"/>
        </w:r>
        <w:r>
          <w:rPr>
            <w:webHidden/>
          </w:rPr>
          <w:instrText xml:space="preserve"> PAGEREF _Toc58939582 \h </w:instrText>
        </w:r>
        <w:r>
          <w:rPr>
            <w:webHidden/>
          </w:rPr>
        </w:r>
        <w:r>
          <w:rPr>
            <w:webHidden/>
          </w:rPr>
          <w:fldChar w:fldCharType="separate"/>
        </w:r>
        <w:r>
          <w:rPr>
            <w:webHidden/>
          </w:rPr>
          <w:t>9</w:t>
        </w:r>
        <w:r>
          <w:rPr>
            <w:webHidden/>
          </w:rPr>
          <w:fldChar w:fldCharType="end"/>
        </w:r>
      </w:hyperlink>
    </w:p>
    <w:p w14:paraId="40375D7C" w14:textId="7D6AA705" w:rsidR="006955A7" w:rsidRDefault="006955A7">
      <w:pPr>
        <w:pStyle w:val="TOC2"/>
        <w:rPr>
          <w:rFonts w:asciiTheme="minorHAnsi" w:eastAsiaTheme="minorEastAsia" w:hAnsiTheme="minorHAnsi" w:cstheme="minorBidi"/>
          <w:sz w:val="22"/>
          <w:szCs w:val="22"/>
          <w:lang w:eastAsia="en-GB"/>
        </w:rPr>
      </w:pPr>
      <w:hyperlink w:anchor="_Toc58939583" w:history="1">
        <w:r w:rsidRPr="009B0DCC">
          <w:rPr>
            <w:rStyle w:val="Hyperlink"/>
          </w:rPr>
          <w:t>3.1</w:t>
        </w:r>
        <w:r>
          <w:rPr>
            <w:rFonts w:asciiTheme="minorHAnsi" w:eastAsiaTheme="minorEastAsia" w:hAnsiTheme="minorHAnsi" w:cstheme="minorBidi"/>
            <w:sz w:val="22"/>
            <w:szCs w:val="22"/>
            <w:lang w:eastAsia="en-GB"/>
          </w:rPr>
          <w:tab/>
        </w:r>
        <w:r w:rsidRPr="009B0DCC">
          <w:rPr>
            <w:rStyle w:val="Hyperlink"/>
          </w:rPr>
          <w:t>Changing exam codes on event with a report</w:t>
        </w:r>
        <w:r>
          <w:rPr>
            <w:webHidden/>
          </w:rPr>
          <w:tab/>
        </w:r>
        <w:r>
          <w:rPr>
            <w:webHidden/>
          </w:rPr>
          <w:fldChar w:fldCharType="begin"/>
        </w:r>
        <w:r>
          <w:rPr>
            <w:webHidden/>
          </w:rPr>
          <w:instrText xml:space="preserve"> PAGEREF _Toc58939583 \h </w:instrText>
        </w:r>
        <w:r>
          <w:rPr>
            <w:webHidden/>
          </w:rPr>
        </w:r>
        <w:r>
          <w:rPr>
            <w:webHidden/>
          </w:rPr>
          <w:fldChar w:fldCharType="separate"/>
        </w:r>
        <w:r>
          <w:rPr>
            <w:webHidden/>
          </w:rPr>
          <w:t>9</w:t>
        </w:r>
        <w:r>
          <w:rPr>
            <w:webHidden/>
          </w:rPr>
          <w:fldChar w:fldCharType="end"/>
        </w:r>
      </w:hyperlink>
    </w:p>
    <w:p w14:paraId="270A309F" w14:textId="1B01D413" w:rsidR="006955A7" w:rsidRDefault="006955A7">
      <w:pPr>
        <w:pStyle w:val="TOC2"/>
        <w:rPr>
          <w:rFonts w:asciiTheme="minorHAnsi" w:eastAsiaTheme="minorEastAsia" w:hAnsiTheme="minorHAnsi" w:cstheme="minorBidi"/>
          <w:sz w:val="22"/>
          <w:szCs w:val="22"/>
          <w:lang w:eastAsia="en-GB"/>
        </w:rPr>
      </w:pPr>
      <w:hyperlink w:anchor="_Toc58939584" w:history="1">
        <w:r w:rsidRPr="009B0DCC">
          <w:rPr>
            <w:rStyle w:val="Hyperlink"/>
          </w:rPr>
          <w:t>3.2</w:t>
        </w:r>
        <w:r>
          <w:rPr>
            <w:rFonts w:asciiTheme="minorHAnsi" w:eastAsiaTheme="minorEastAsia" w:hAnsiTheme="minorHAnsi" w:cstheme="minorBidi"/>
            <w:sz w:val="22"/>
            <w:szCs w:val="22"/>
            <w:lang w:eastAsia="en-GB"/>
          </w:rPr>
          <w:tab/>
        </w:r>
        <w:r w:rsidRPr="009B0DCC">
          <w:rPr>
            <w:rStyle w:val="Hyperlink"/>
          </w:rPr>
          <w:t>Time Reported Field value not set</w:t>
        </w:r>
        <w:r>
          <w:rPr>
            <w:webHidden/>
          </w:rPr>
          <w:tab/>
        </w:r>
        <w:r>
          <w:rPr>
            <w:webHidden/>
          </w:rPr>
          <w:fldChar w:fldCharType="begin"/>
        </w:r>
        <w:r>
          <w:rPr>
            <w:webHidden/>
          </w:rPr>
          <w:instrText xml:space="preserve"> PAGEREF _Toc58939584 \h </w:instrText>
        </w:r>
        <w:r>
          <w:rPr>
            <w:webHidden/>
          </w:rPr>
        </w:r>
        <w:r>
          <w:rPr>
            <w:webHidden/>
          </w:rPr>
          <w:fldChar w:fldCharType="separate"/>
        </w:r>
        <w:r>
          <w:rPr>
            <w:webHidden/>
          </w:rPr>
          <w:t>10</w:t>
        </w:r>
        <w:r>
          <w:rPr>
            <w:webHidden/>
          </w:rPr>
          <w:fldChar w:fldCharType="end"/>
        </w:r>
      </w:hyperlink>
    </w:p>
    <w:p w14:paraId="4CF7FDAE" w14:textId="67EC396E" w:rsidR="006955A7" w:rsidRDefault="006955A7">
      <w:pPr>
        <w:pStyle w:val="TOC2"/>
        <w:rPr>
          <w:rFonts w:asciiTheme="minorHAnsi" w:eastAsiaTheme="minorEastAsia" w:hAnsiTheme="minorHAnsi" w:cstheme="minorBidi"/>
          <w:sz w:val="22"/>
          <w:szCs w:val="22"/>
          <w:lang w:eastAsia="en-GB"/>
        </w:rPr>
      </w:pPr>
      <w:hyperlink w:anchor="_Toc58939585" w:history="1">
        <w:r w:rsidRPr="009B0DCC">
          <w:rPr>
            <w:rStyle w:val="Hyperlink"/>
          </w:rPr>
          <w:t>3.3</w:t>
        </w:r>
        <w:r>
          <w:rPr>
            <w:rFonts w:asciiTheme="minorHAnsi" w:eastAsiaTheme="minorEastAsia" w:hAnsiTheme="minorHAnsi" w:cstheme="minorBidi"/>
            <w:sz w:val="22"/>
            <w:szCs w:val="22"/>
            <w:lang w:eastAsia="en-GB"/>
          </w:rPr>
          <w:tab/>
        </w:r>
        <w:r w:rsidRPr="009B0DCC">
          <w:rPr>
            <w:rStyle w:val="Hyperlink"/>
          </w:rPr>
          <w:t>Overwriting blank codes when using a space</w:t>
        </w:r>
        <w:r>
          <w:rPr>
            <w:webHidden/>
          </w:rPr>
          <w:tab/>
        </w:r>
        <w:r>
          <w:rPr>
            <w:webHidden/>
          </w:rPr>
          <w:fldChar w:fldCharType="begin"/>
        </w:r>
        <w:r>
          <w:rPr>
            <w:webHidden/>
          </w:rPr>
          <w:instrText xml:space="preserve"> PAGEREF _Toc58939585 \h </w:instrText>
        </w:r>
        <w:r>
          <w:rPr>
            <w:webHidden/>
          </w:rPr>
        </w:r>
        <w:r>
          <w:rPr>
            <w:webHidden/>
          </w:rPr>
          <w:fldChar w:fldCharType="separate"/>
        </w:r>
        <w:r>
          <w:rPr>
            <w:webHidden/>
          </w:rPr>
          <w:t>11</w:t>
        </w:r>
        <w:r>
          <w:rPr>
            <w:webHidden/>
          </w:rPr>
          <w:fldChar w:fldCharType="end"/>
        </w:r>
      </w:hyperlink>
    </w:p>
    <w:p w14:paraId="60CBE5B5" w14:textId="3E2A3698" w:rsidR="006955A7" w:rsidRDefault="006955A7">
      <w:pPr>
        <w:pStyle w:val="TOC2"/>
        <w:rPr>
          <w:rFonts w:asciiTheme="minorHAnsi" w:eastAsiaTheme="minorEastAsia" w:hAnsiTheme="minorHAnsi" w:cstheme="minorBidi"/>
          <w:sz w:val="22"/>
          <w:szCs w:val="22"/>
          <w:lang w:eastAsia="en-GB"/>
        </w:rPr>
      </w:pPr>
      <w:hyperlink w:anchor="_Toc58939586" w:history="1">
        <w:r w:rsidRPr="009B0DCC">
          <w:rPr>
            <w:rStyle w:val="Hyperlink"/>
          </w:rPr>
          <w:t>3.4</w:t>
        </w:r>
        <w:r>
          <w:rPr>
            <w:rFonts w:asciiTheme="minorHAnsi" w:eastAsiaTheme="minorEastAsia" w:hAnsiTheme="minorHAnsi" w:cstheme="minorBidi"/>
            <w:sz w:val="22"/>
            <w:szCs w:val="22"/>
            <w:lang w:eastAsia="en-GB"/>
          </w:rPr>
          <w:tab/>
        </w:r>
        <w:r w:rsidRPr="009B0DCC">
          <w:rPr>
            <w:rStyle w:val="Hyperlink"/>
          </w:rPr>
          <w:t>Prevent the blank Clinician Code from being changed</w:t>
        </w:r>
        <w:r>
          <w:rPr>
            <w:webHidden/>
          </w:rPr>
          <w:tab/>
        </w:r>
        <w:r>
          <w:rPr>
            <w:webHidden/>
          </w:rPr>
          <w:fldChar w:fldCharType="begin"/>
        </w:r>
        <w:r>
          <w:rPr>
            <w:webHidden/>
          </w:rPr>
          <w:instrText xml:space="preserve"> PAGEREF _Toc58939586 \h </w:instrText>
        </w:r>
        <w:r>
          <w:rPr>
            <w:webHidden/>
          </w:rPr>
        </w:r>
        <w:r>
          <w:rPr>
            <w:webHidden/>
          </w:rPr>
          <w:fldChar w:fldCharType="separate"/>
        </w:r>
        <w:r>
          <w:rPr>
            <w:webHidden/>
          </w:rPr>
          <w:t>12</w:t>
        </w:r>
        <w:r>
          <w:rPr>
            <w:webHidden/>
          </w:rPr>
          <w:fldChar w:fldCharType="end"/>
        </w:r>
      </w:hyperlink>
    </w:p>
    <w:p w14:paraId="0938475E" w14:textId="34C52CA2" w:rsidR="006955A7" w:rsidRDefault="006955A7">
      <w:pPr>
        <w:pStyle w:val="TOC2"/>
        <w:rPr>
          <w:rFonts w:asciiTheme="minorHAnsi" w:eastAsiaTheme="minorEastAsia" w:hAnsiTheme="minorHAnsi" w:cstheme="minorBidi"/>
          <w:sz w:val="22"/>
          <w:szCs w:val="22"/>
          <w:lang w:eastAsia="en-GB"/>
        </w:rPr>
      </w:pPr>
      <w:hyperlink w:anchor="_Toc58939587" w:history="1">
        <w:r w:rsidRPr="009B0DCC">
          <w:rPr>
            <w:rStyle w:val="Hyperlink"/>
          </w:rPr>
          <w:t>3.5</w:t>
        </w:r>
        <w:r>
          <w:rPr>
            <w:rFonts w:asciiTheme="minorHAnsi" w:eastAsiaTheme="minorEastAsia" w:hAnsiTheme="minorHAnsi" w:cstheme="minorBidi"/>
            <w:sz w:val="22"/>
            <w:szCs w:val="22"/>
            <w:lang w:eastAsia="en-GB"/>
          </w:rPr>
          <w:tab/>
        </w:r>
        <w:r w:rsidRPr="009B0DCC">
          <w:rPr>
            <w:rStyle w:val="Hyperlink"/>
          </w:rPr>
          <w:t>Request cards print to the default printer rather than the selected printer</w:t>
        </w:r>
        <w:r>
          <w:rPr>
            <w:webHidden/>
          </w:rPr>
          <w:tab/>
        </w:r>
        <w:r>
          <w:rPr>
            <w:webHidden/>
          </w:rPr>
          <w:fldChar w:fldCharType="begin"/>
        </w:r>
        <w:r>
          <w:rPr>
            <w:webHidden/>
          </w:rPr>
          <w:instrText xml:space="preserve"> PAGEREF _Toc58939587 \h </w:instrText>
        </w:r>
        <w:r>
          <w:rPr>
            <w:webHidden/>
          </w:rPr>
        </w:r>
        <w:r>
          <w:rPr>
            <w:webHidden/>
          </w:rPr>
          <w:fldChar w:fldCharType="separate"/>
        </w:r>
        <w:r>
          <w:rPr>
            <w:webHidden/>
          </w:rPr>
          <w:t>13</w:t>
        </w:r>
        <w:r>
          <w:rPr>
            <w:webHidden/>
          </w:rPr>
          <w:fldChar w:fldCharType="end"/>
        </w:r>
      </w:hyperlink>
    </w:p>
    <w:p w14:paraId="4F16A93B" w14:textId="61D5161A" w:rsidR="006955A7" w:rsidRDefault="006955A7">
      <w:pPr>
        <w:pStyle w:val="TOC2"/>
        <w:rPr>
          <w:rFonts w:asciiTheme="minorHAnsi" w:eastAsiaTheme="minorEastAsia" w:hAnsiTheme="minorHAnsi" w:cstheme="minorBidi"/>
          <w:sz w:val="22"/>
          <w:szCs w:val="22"/>
          <w:lang w:eastAsia="en-GB"/>
        </w:rPr>
      </w:pPr>
      <w:hyperlink w:anchor="_Toc58939588" w:history="1">
        <w:r w:rsidRPr="009B0DCC">
          <w:rPr>
            <w:rStyle w:val="Hyperlink"/>
          </w:rPr>
          <w:t>3.6</w:t>
        </w:r>
        <w:r>
          <w:rPr>
            <w:rFonts w:asciiTheme="minorHAnsi" w:eastAsiaTheme="minorEastAsia" w:hAnsiTheme="minorHAnsi" w:cstheme="minorBidi"/>
            <w:sz w:val="22"/>
            <w:szCs w:val="22"/>
            <w:lang w:eastAsia="en-GB"/>
          </w:rPr>
          <w:tab/>
        </w:r>
        <w:r w:rsidRPr="009B0DCC">
          <w:rPr>
            <w:rStyle w:val="Hyperlink"/>
          </w:rPr>
          <w:t>Unable to load pdfs of version 1.3 as REQCARDS</w:t>
        </w:r>
        <w:r>
          <w:rPr>
            <w:webHidden/>
          </w:rPr>
          <w:tab/>
        </w:r>
        <w:r>
          <w:rPr>
            <w:webHidden/>
          </w:rPr>
          <w:fldChar w:fldCharType="begin"/>
        </w:r>
        <w:r>
          <w:rPr>
            <w:webHidden/>
          </w:rPr>
          <w:instrText xml:space="preserve"> PAGEREF _Toc58939588 \h </w:instrText>
        </w:r>
        <w:r>
          <w:rPr>
            <w:webHidden/>
          </w:rPr>
        </w:r>
        <w:r>
          <w:rPr>
            <w:webHidden/>
          </w:rPr>
          <w:fldChar w:fldCharType="separate"/>
        </w:r>
        <w:r>
          <w:rPr>
            <w:webHidden/>
          </w:rPr>
          <w:t>14</w:t>
        </w:r>
        <w:r>
          <w:rPr>
            <w:webHidden/>
          </w:rPr>
          <w:fldChar w:fldCharType="end"/>
        </w:r>
      </w:hyperlink>
    </w:p>
    <w:p w14:paraId="33670C3C" w14:textId="49D7B9C0" w:rsidR="006955A7" w:rsidRDefault="006955A7">
      <w:pPr>
        <w:pStyle w:val="TOC1"/>
        <w:rPr>
          <w:rFonts w:asciiTheme="minorHAnsi" w:eastAsiaTheme="minorEastAsia" w:hAnsiTheme="minorHAnsi" w:cstheme="minorBidi"/>
          <w:sz w:val="22"/>
          <w:szCs w:val="22"/>
          <w:lang w:eastAsia="en-GB"/>
        </w:rPr>
      </w:pPr>
      <w:hyperlink w:anchor="_Toc58939589" w:history="1">
        <w:r w:rsidRPr="009B0DCC">
          <w:rPr>
            <w:rStyle w:val="Hyperlink"/>
          </w:rPr>
          <w:t>4</w:t>
        </w:r>
        <w:r>
          <w:rPr>
            <w:rFonts w:asciiTheme="minorHAnsi" w:eastAsiaTheme="minorEastAsia" w:hAnsiTheme="minorHAnsi" w:cstheme="minorBidi"/>
            <w:sz w:val="22"/>
            <w:szCs w:val="22"/>
            <w:lang w:eastAsia="en-GB"/>
          </w:rPr>
          <w:tab/>
        </w:r>
        <w:r w:rsidRPr="009B0DCC">
          <w:rPr>
            <w:rStyle w:val="Hyperlink"/>
          </w:rPr>
          <w:t>Known issues</w:t>
        </w:r>
        <w:r>
          <w:rPr>
            <w:webHidden/>
          </w:rPr>
          <w:tab/>
        </w:r>
        <w:r>
          <w:rPr>
            <w:webHidden/>
          </w:rPr>
          <w:fldChar w:fldCharType="begin"/>
        </w:r>
        <w:r>
          <w:rPr>
            <w:webHidden/>
          </w:rPr>
          <w:instrText xml:space="preserve"> PAGEREF _Toc58939589 \h </w:instrText>
        </w:r>
        <w:r>
          <w:rPr>
            <w:webHidden/>
          </w:rPr>
        </w:r>
        <w:r>
          <w:rPr>
            <w:webHidden/>
          </w:rPr>
          <w:fldChar w:fldCharType="separate"/>
        </w:r>
        <w:r>
          <w:rPr>
            <w:webHidden/>
          </w:rPr>
          <w:t>15</w:t>
        </w:r>
        <w:r>
          <w:rPr>
            <w:webHidden/>
          </w:rPr>
          <w:fldChar w:fldCharType="end"/>
        </w:r>
      </w:hyperlink>
    </w:p>
    <w:p w14:paraId="134D1E6F" w14:textId="29BC7C0C" w:rsidR="006955A7" w:rsidRDefault="006955A7">
      <w:pPr>
        <w:pStyle w:val="TOC1"/>
        <w:rPr>
          <w:rFonts w:asciiTheme="minorHAnsi" w:eastAsiaTheme="minorEastAsia" w:hAnsiTheme="minorHAnsi" w:cstheme="minorBidi"/>
          <w:sz w:val="22"/>
          <w:szCs w:val="22"/>
          <w:lang w:eastAsia="en-GB"/>
        </w:rPr>
      </w:pPr>
      <w:hyperlink w:anchor="_Toc58939590" w:history="1">
        <w:r w:rsidRPr="009B0DCC">
          <w:rPr>
            <w:rStyle w:val="Hyperlink"/>
          </w:rPr>
          <w:t>5</w:t>
        </w:r>
        <w:r>
          <w:rPr>
            <w:rFonts w:asciiTheme="minorHAnsi" w:eastAsiaTheme="minorEastAsia" w:hAnsiTheme="minorHAnsi" w:cstheme="minorBidi"/>
            <w:sz w:val="22"/>
            <w:szCs w:val="22"/>
            <w:lang w:eastAsia="en-GB"/>
          </w:rPr>
          <w:tab/>
        </w:r>
        <w:r w:rsidRPr="009B0DCC">
          <w:rPr>
            <w:rStyle w:val="Hyperlink"/>
          </w:rPr>
          <w:t>Supported Platforms</w:t>
        </w:r>
        <w:r>
          <w:rPr>
            <w:webHidden/>
          </w:rPr>
          <w:tab/>
        </w:r>
        <w:r>
          <w:rPr>
            <w:webHidden/>
          </w:rPr>
          <w:fldChar w:fldCharType="begin"/>
        </w:r>
        <w:r>
          <w:rPr>
            <w:webHidden/>
          </w:rPr>
          <w:instrText xml:space="preserve"> PAGEREF _Toc58939590 \h </w:instrText>
        </w:r>
        <w:r>
          <w:rPr>
            <w:webHidden/>
          </w:rPr>
        </w:r>
        <w:r>
          <w:rPr>
            <w:webHidden/>
          </w:rPr>
          <w:fldChar w:fldCharType="separate"/>
        </w:r>
        <w:r>
          <w:rPr>
            <w:webHidden/>
          </w:rPr>
          <w:t>16</w:t>
        </w:r>
        <w:r>
          <w:rPr>
            <w:webHidden/>
          </w:rPr>
          <w:fldChar w:fldCharType="end"/>
        </w:r>
      </w:hyperlink>
    </w:p>
    <w:p w14:paraId="6647B29F" w14:textId="10954A7D" w:rsidR="00365242" w:rsidRPr="00DC459D" w:rsidRDefault="00365242" w:rsidP="003B0454">
      <w:pPr>
        <w:pStyle w:val="TOC1"/>
        <w:rPr>
          <w:lang w:eastAsia="en-GB"/>
        </w:rPr>
      </w:pPr>
      <w:r w:rsidRPr="00DC459D">
        <w:fldChar w:fldCharType="end"/>
      </w:r>
      <w:r w:rsidRPr="00DC459D">
        <w:rPr>
          <w:lang w:eastAsia="en-GB"/>
        </w:rPr>
        <w:tab/>
      </w:r>
    </w:p>
    <w:p w14:paraId="6647B2A0" w14:textId="77777777" w:rsidR="00B14C4E" w:rsidRPr="00DC459D" w:rsidRDefault="00B14C4E" w:rsidP="00FE583F">
      <w:pPr>
        <w:pStyle w:val="BodyText"/>
      </w:pPr>
    </w:p>
    <w:p w14:paraId="6647B2A1" w14:textId="77777777" w:rsidR="00365242" w:rsidRPr="00DC459D" w:rsidRDefault="00365242" w:rsidP="00FE583F">
      <w:pPr>
        <w:pStyle w:val="BodyText"/>
      </w:pPr>
    </w:p>
    <w:p w14:paraId="6647B2A2" w14:textId="77777777" w:rsidR="00365242" w:rsidRPr="0053141F" w:rsidRDefault="00365242" w:rsidP="0053141F">
      <w:pPr>
        <w:pStyle w:val="Heading1"/>
      </w:pPr>
      <w:bookmarkStart w:id="5" w:name="_Toc58939573"/>
      <w:r w:rsidRPr="0053141F">
        <w:lastRenderedPageBreak/>
        <w:t>Introduction</w:t>
      </w:r>
      <w:bookmarkEnd w:id="5"/>
    </w:p>
    <w:p w14:paraId="6647B2A3" w14:textId="77777777" w:rsidR="00365242" w:rsidRPr="00064068" w:rsidRDefault="00365242" w:rsidP="00F366CE">
      <w:pPr>
        <w:pStyle w:val="Heading2"/>
      </w:pPr>
      <w:bookmarkStart w:id="6" w:name="_Toc58939574"/>
      <w:r w:rsidRPr="00064068">
        <w:t>Purpose</w:t>
      </w:r>
      <w:bookmarkEnd w:id="6"/>
    </w:p>
    <w:p w14:paraId="28609A11" w14:textId="77777777" w:rsidR="001F17AF" w:rsidRPr="00043E2A" w:rsidRDefault="001F17AF" w:rsidP="001F17AF">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1D034FA0" w14:textId="77777777" w:rsidR="001F17AF" w:rsidRPr="0053141F" w:rsidRDefault="001F17AF" w:rsidP="001F17AF">
      <w:pPr>
        <w:pStyle w:val="Heading2"/>
      </w:pPr>
      <w:bookmarkStart w:id="7" w:name="_Toc20295400"/>
      <w:bookmarkStart w:id="8" w:name="_Toc34916261"/>
      <w:bookmarkStart w:id="9" w:name="_Toc49941671"/>
      <w:bookmarkStart w:id="10" w:name="_Toc56423263"/>
      <w:bookmarkStart w:id="11" w:name="_Toc58939575"/>
      <w:r w:rsidRPr="0053141F">
        <w:t>Audience</w:t>
      </w:r>
      <w:bookmarkEnd w:id="7"/>
      <w:bookmarkEnd w:id="8"/>
      <w:bookmarkEnd w:id="9"/>
      <w:bookmarkEnd w:id="10"/>
      <w:bookmarkEnd w:id="11"/>
    </w:p>
    <w:p w14:paraId="2312719D" w14:textId="77777777" w:rsidR="001F17AF" w:rsidRDefault="001F17AF" w:rsidP="001F17AF">
      <w:pPr>
        <w:pStyle w:val="BodyText2"/>
      </w:pPr>
      <w:r>
        <w:t>This document is primarily for external stakeholders, so they have a clear understanding of the application's new/improved functionality, resolved and known issues for this release.</w:t>
      </w:r>
    </w:p>
    <w:p w14:paraId="6647B2A8" w14:textId="77777777" w:rsidR="00365242" w:rsidRPr="00DC459D" w:rsidRDefault="00365242" w:rsidP="00F366CE">
      <w:pPr>
        <w:pStyle w:val="Heading2"/>
      </w:pPr>
      <w:bookmarkStart w:id="12" w:name="_Toc58939576"/>
      <w:r w:rsidRPr="00DC459D">
        <w:t>Previous Release</w:t>
      </w:r>
      <w:bookmarkEnd w:id="12"/>
    </w:p>
    <w:p w14:paraId="6647B2A9" w14:textId="77777777" w:rsidR="00365242" w:rsidRPr="00DC459D" w:rsidRDefault="00365242" w:rsidP="00FE583F">
      <w:pPr>
        <w:pStyle w:val="BodyText"/>
      </w:pPr>
      <w:r w:rsidRPr="00DC459D">
        <w:t xml:space="preserve">The previous </w:t>
      </w:r>
      <w:r w:rsidRPr="00FE583F">
        <w:t>release</w:t>
      </w:r>
      <w:r w:rsidRPr="00DC459D">
        <w:t xml:space="preserve"> of this product was as follows:</w:t>
      </w:r>
    </w:p>
    <w:p w14:paraId="6647B2AA" w14:textId="269A8B1A" w:rsidR="00365242" w:rsidRPr="00DC459D" w:rsidRDefault="00365242" w:rsidP="00FE583F">
      <w:pPr>
        <w:pStyle w:val="BodyText2"/>
      </w:pPr>
      <w:r w:rsidRPr="00DC459D">
        <w:t>Version:</w:t>
      </w:r>
      <w:r w:rsidRPr="00DC459D">
        <w:tab/>
      </w:r>
      <w:r w:rsidR="001F6C69">
        <w:t>2.12.01</w:t>
      </w:r>
    </w:p>
    <w:p w14:paraId="6647B2AB" w14:textId="057B165D" w:rsidR="00365242" w:rsidRPr="00DC459D" w:rsidRDefault="00365242" w:rsidP="00FE583F">
      <w:pPr>
        <w:pStyle w:val="BodyText2"/>
      </w:pPr>
      <w:r w:rsidRPr="00DC459D">
        <w:t>Date:</w:t>
      </w:r>
      <w:r w:rsidRPr="00DC459D">
        <w:tab/>
      </w:r>
      <w:r w:rsidR="001F6C69">
        <w:t>17/Apr/20</w:t>
      </w:r>
    </w:p>
    <w:p w14:paraId="6647B2AC" w14:textId="740364FB" w:rsidR="004F2FF3" w:rsidRDefault="004F2FF3">
      <w:pPr>
        <w:rPr>
          <w:rFonts w:ascii="Roboto" w:hAnsi="Roboto"/>
          <w:sz w:val="20"/>
        </w:rPr>
      </w:pPr>
      <w:r>
        <w:br w:type="page"/>
      </w:r>
    </w:p>
    <w:p w14:paraId="6647B2DF" w14:textId="77777777" w:rsidR="00E100C9" w:rsidRPr="00DC459D" w:rsidRDefault="00E100C9" w:rsidP="0053141F">
      <w:pPr>
        <w:pStyle w:val="Heading1"/>
      </w:pPr>
      <w:bookmarkStart w:id="13" w:name="NewFunctionality"/>
      <w:bookmarkStart w:id="14" w:name="_Toc95626675"/>
      <w:bookmarkStart w:id="15" w:name="_Toc58939577"/>
      <w:r w:rsidRPr="00DC459D">
        <w:lastRenderedPageBreak/>
        <w:t xml:space="preserve">Functionality </w:t>
      </w:r>
      <w:bookmarkEnd w:id="13"/>
      <w:r w:rsidRPr="00DC459D">
        <w:t>added in this release</w:t>
      </w:r>
      <w:bookmarkEnd w:id="15"/>
    </w:p>
    <w:p w14:paraId="3041102E" w14:textId="77777777" w:rsidR="001F6C69" w:rsidRDefault="001F6C69" w:rsidP="001F6C69">
      <w:pPr>
        <w:pStyle w:val="BodyText"/>
      </w:pPr>
      <w:r>
        <w:t>The following features and enhancements are included in this release:</w:t>
      </w:r>
    </w:p>
    <w:p w14:paraId="3BC0A4E3" w14:textId="77777777" w:rsidR="001F6C69" w:rsidRDefault="001F6C69" w:rsidP="001F6C69">
      <w:pPr>
        <w:pStyle w:val="Heading2"/>
      </w:pPr>
      <w:bookmarkStart w:id="16" w:name="_Toc58939578"/>
      <w:r>
        <w:t>RFC Bug - CRIS SQL queries causing list slowness for cross trust working</w:t>
      </w:r>
      <w:bookmarkEnd w:id="16"/>
    </w:p>
    <w:p w14:paraId="6D70E2A3" w14:textId="6DEF1339" w:rsidR="001F6C69" w:rsidRDefault="001F6C69" w:rsidP="001F6C69">
      <w:pPr>
        <w:pStyle w:val="BodyText2"/>
      </w:pPr>
      <w:r>
        <w:t>OTRS Reference:</w:t>
      </w:r>
      <w:r>
        <w:tab/>
      </w:r>
      <w:r w:rsidRPr="005759DB">
        <w:t>00144292</w:t>
      </w:r>
    </w:p>
    <w:p w14:paraId="7072CDA0" w14:textId="22197688" w:rsidR="001F6C69" w:rsidRDefault="001F6C69" w:rsidP="00FE583F">
      <w:pPr>
        <w:pStyle w:val="BodyText"/>
      </w:pPr>
      <w:r>
        <w:t>Jira Reference:</w:t>
      </w:r>
      <w:r>
        <w:tab/>
      </w:r>
      <w:r w:rsidRPr="005759DB">
        <w:t>CRIS-4824</w:t>
      </w:r>
    </w:p>
    <w:p w14:paraId="6DC6988C" w14:textId="1D0370DC" w:rsidR="009C318F" w:rsidRDefault="009C318F" w:rsidP="001F6C69">
      <w:pPr>
        <w:pStyle w:val="BodyText2"/>
      </w:pPr>
    </w:p>
    <w:p w14:paraId="55CD1CCF" w14:textId="77777777" w:rsidR="009C318F" w:rsidRPr="006F05D5" w:rsidRDefault="009C318F" w:rsidP="009C318F">
      <w:pPr>
        <w:pStyle w:val="BodyText"/>
      </w:pPr>
      <w:r w:rsidRPr="006F05D5">
        <w:t xml:space="preserve">A customer reported that when they use the application to pick up other trusts events, most of the lists in CRIS are very slow to run queries and display results. </w:t>
      </w:r>
    </w:p>
    <w:p w14:paraId="38D708B7" w14:textId="77777777" w:rsidR="009C318F" w:rsidRPr="006F05D5" w:rsidRDefault="009C318F" w:rsidP="009C318F">
      <w:pPr>
        <w:pStyle w:val="BodyText"/>
      </w:pPr>
      <w:r w:rsidRPr="006F05D5">
        <w:t>The way in which the customer was hoping to use CRIS for cross trust work was to add multiple trust sites to the site column filter on the request list, for example, but leave the site filter at the bottom of the actual list blank.</w:t>
      </w:r>
    </w:p>
    <w:p w14:paraId="2C763451" w14:textId="77777777" w:rsidR="009C318F" w:rsidRPr="006F05D5" w:rsidRDefault="009C318F" w:rsidP="009C318F">
      <w:pPr>
        <w:pStyle w:val="BodyText"/>
      </w:pPr>
      <w:r w:rsidRPr="006F05D5">
        <w:t>This results in the main request list query returning events for any site and then once the result set is returned, the results are filtered down based upon any table column filters which have been added. This can easily be seen in the java console when replicating.</w:t>
      </w:r>
    </w:p>
    <w:p w14:paraId="4DC1C71D" w14:textId="77777777" w:rsidR="009C318F" w:rsidRPr="006F05D5" w:rsidRDefault="009C318F" w:rsidP="009C318F">
      <w:pPr>
        <w:pStyle w:val="BodyText"/>
      </w:pPr>
      <w:r w:rsidRPr="006F05D5">
        <w:t>As a user, this significantly impacts the speed of the application.  Each time you refresh the list it takes a long time to return data because of the sheer number of events on large consortia lists.</w:t>
      </w:r>
    </w:p>
    <w:p w14:paraId="1E008C83" w14:textId="77777777" w:rsidR="009C318F" w:rsidRPr="006F05D5" w:rsidRDefault="009C318F" w:rsidP="009C318F">
      <w:pPr>
        <w:pStyle w:val="BodyText"/>
      </w:pPr>
      <w:r w:rsidRPr="006F05D5">
        <w:t>It would be better if CRIS could identify that table filters have been used and therefore apply these into the initial database query.</w:t>
      </w:r>
    </w:p>
    <w:p w14:paraId="161B436D" w14:textId="77777777" w:rsidR="009C318F" w:rsidRPr="006F05D5" w:rsidRDefault="009C318F" w:rsidP="009C318F">
      <w:pPr>
        <w:pStyle w:val="BodyText2"/>
      </w:pPr>
    </w:p>
    <w:p w14:paraId="2EF66B2A" w14:textId="77777777" w:rsidR="009C318F" w:rsidRPr="006F05D5" w:rsidRDefault="009C318F" w:rsidP="009C318F">
      <w:pPr>
        <w:pStyle w:val="BodyText2"/>
      </w:pPr>
      <w:r w:rsidRPr="006F05D5">
        <w:t>Resolution:</w:t>
      </w:r>
    </w:p>
    <w:p w14:paraId="3E79F76F" w14:textId="77777777" w:rsidR="009C318F" w:rsidRPr="006F05D5" w:rsidRDefault="009C318F" w:rsidP="009C318F">
      <w:pPr>
        <w:pStyle w:val="BodyText2"/>
      </w:pPr>
    </w:p>
    <w:p w14:paraId="17F375ED" w14:textId="77777777" w:rsidR="00AA523A" w:rsidRPr="006F05D5" w:rsidRDefault="00AA523A" w:rsidP="00AA523A">
      <w:pPr>
        <w:pStyle w:val="BodyText2"/>
      </w:pPr>
      <w:r w:rsidRPr="006F05D5">
        <w:t xml:space="preserve">For this to work </w:t>
      </w:r>
      <w:proofErr w:type="spellStart"/>
      <w:r w:rsidRPr="006F05D5">
        <w:t>SPINE.RestrictToTrust</w:t>
      </w:r>
      <w:proofErr w:type="spellEnd"/>
      <w:r w:rsidRPr="006F05D5">
        <w:t xml:space="preserve"> must be set to "No".</w:t>
      </w:r>
    </w:p>
    <w:p w14:paraId="71FFD352" w14:textId="77777777" w:rsidR="00AA523A" w:rsidRPr="006F05D5" w:rsidRDefault="00AA523A" w:rsidP="00AA523A">
      <w:pPr>
        <w:pStyle w:val="BodyText2"/>
      </w:pPr>
    </w:p>
    <w:p w14:paraId="7E5AE2E7" w14:textId="77777777" w:rsidR="00AA523A" w:rsidRDefault="00AA523A" w:rsidP="00AA523A">
      <w:pPr>
        <w:pStyle w:val="BodyText2"/>
      </w:pPr>
      <w:r w:rsidRPr="006F05D5">
        <w:t>A change has been made so that we only request data for the sites included in the site column filter, if this filter is set and the site field is empty.</w:t>
      </w:r>
    </w:p>
    <w:p w14:paraId="7FBFAA54" w14:textId="77777777" w:rsidR="00AA523A" w:rsidRDefault="00AA523A" w:rsidP="00AA523A">
      <w:pPr>
        <w:pStyle w:val="BodyText2"/>
      </w:pPr>
    </w:p>
    <w:p w14:paraId="76F666CD" w14:textId="77777777" w:rsidR="00AA523A" w:rsidRDefault="00AA523A" w:rsidP="00AA523A">
      <w:pPr>
        <w:pStyle w:val="BodyText2"/>
      </w:pPr>
      <w:r>
        <w:t xml:space="preserve">The user will only see these performance benefits if the site filter operand is ‘Contains’ e.g. </w:t>
      </w:r>
    </w:p>
    <w:p w14:paraId="65D2C446" w14:textId="77777777" w:rsidR="00AA523A" w:rsidRDefault="00AA523A" w:rsidP="00AA523A">
      <w:pPr>
        <w:pStyle w:val="BodyText2"/>
      </w:pPr>
    </w:p>
    <w:p w14:paraId="61C0B0BB" w14:textId="77777777" w:rsidR="00AA523A" w:rsidRDefault="00AA523A" w:rsidP="00AA523A">
      <w:pPr>
        <w:pStyle w:val="BodyText2"/>
      </w:pPr>
      <w:r>
        <w:t xml:space="preserve">contains HSS01,HSS02. </w:t>
      </w:r>
    </w:p>
    <w:p w14:paraId="3848E713" w14:textId="77777777" w:rsidR="00AA523A" w:rsidRDefault="00AA523A" w:rsidP="00AA523A">
      <w:pPr>
        <w:pStyle w:val="BodyText2"/>
      </w:pPr>
    </w:p>
    <w:p w14:paraId="3C779B1C" w14:textId="5386655A" w:rsidR="00807CF2" w:rsidRDefault="00AA523A" w:rsidP="00807CF2">
      <w:pPr>
        <w:pStyle w:val="BodyText2"/>
      </w:pPr>
      <w:r>
        <w:t>The list of sites must be separated with commas.  No validation of the site codes is performed.</w:t>
      </w:r>
    </w:p>
    <w:p w14:paraId="65EB01EA" w14:textId="77777777" w:rsidR="00807CF2" w:rsidRDefault="00807CF2" w:rsidP="00807CF2">
      <w:pPr>
        <w:pStyle w:val="BodyText2"/>
      </w:pPr>
    </w:p>
    <w:p w14:paraId="55FD6967" w14:textId="4E1FFE9D" w:rsidR="00F81414" w:rsidRDefault="00807CF2" w:rsidP="00807CF2">
      <w:pPr>
        <w:pStyle w:val="BodyText2"/>
        <w:jc w:val="center"/>
      </w:pPr>
      <w:r>
        <w:rPr>
          <w:noProof/>
        </w:rPr>
        <w:drawing>
          <wp:inline distT="0" distB="0" distL="0" distR="0" wp14:anchorId="7E2E9138" wp14:editId="5E88C29B">
            <wp:extent cx="2374754" cy="240200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2061" cy="2449856"/>
                    </a:xfrm>
                    <a:prstGeom prst="rect">
                      <a:avLst/>
                    </a:prstGeom>
                  </pic:spPr>
                </pic:pic>
              </a:graphicData>
            </a:graphic>
          </wp:inline>
        </w:drawing>
      </w:r>
    </w:p>
    <w:p w14:paraId="574E3028" w14:textId="77777777" w:rsidR="001F6C69" w:rsidRDefault="001F6C69" w:rsidP="001F6C69">
      <w:pPr>
        <w:pStyle w:val="Heading2"/>
      </w:pPr>
      <w:bookmarkStart w:id="17" w:name="_Toc58939579"/>
      <w:r>
        <w:lastRenderedPageBreak/>
        <w:t>Allow Shutdown message to be customised</w:t>
      </w:r>
      <w:bookmarkEnd w:id="17"/>
    </w:p>
    <w:p w14:paraId="2EC17342" w14:textId="7C6EAC73" w:rsidR="001F6C69" w:rsidRDefault="001F6C69" w:rsidP="00FE583F">
      <w:pPr>
        <w:pStyle w:val="BodyText"/>
      </w:pPr>
      <w:r>
        <w:t>Jira Reference:</w:t>
      </w:r>
      <w:r>
        <w:tab/>
      </w:r>
      <w:r w:rsidRPr="005759DB">
        <w:t>CRIS-5126</w:t>
      </w:r>
    </w:p>
    <w:p w14:paraId="6D1D4235" w14:textId="77777777" w:rsidR="00815F18" w:rsidRDefault="001F6C69" w:rsidP="001F6C69">
      <w:pPr>
        <w:pStyle w:val="BodyText"/>
      </w:pPr>
      <w:r>
        <w:t xml:space="preserve">The XR setting </w:t>
      </w:r>
      <w:proofErr w:type="spellStart"/>
      <w:r w:rsidRPr="00EA6C38">
        <w:rPr>
          <w:b/>
          <w:bCs/>
        </w:rPr>
        <w:t>General.Warnshutdown</w:t>
      </w:r>
      <w:proofErr w:type="spellEnd"/>
      <w:r>
        <w:t xml:space="preserve"> causes a shutdown message to be displayed.  This message should be configurable.</w:t>
      </w:r>
    </w:p>
    <w:p w14:paraId="054E08FA" w14:textId="1681DEA5" w:rsidR="001F6C69" w:rsidRDefault="001F6C69" w:rsidP="001F6C69">
      <w:pPr>
        <w:pStyle w:val="BodyText"/>
      </w:pPr>
      <w:r w:rsidRPr="001F6C69">
        <w:rPr>
          <w:i/>
        </w:rPr>
        <w:t>Resolution</w:t>
      </w:r>
      <w:r>
        <w:t>:</w:t>
      </w:r>
    </w:p>
    <w:p w14:paraId="0F472F4B" w14:textId="77777777" w:rsidR="00815F18" w:rsidRDefault="00815F18" w:rsidP="001F6C69">
      <w:pPr>
        <w:pStyle w:val="BodyText"/>
      </w:pPr>
    </w:p>
    <w:p w14:paraId="2BC56A47" w14:textId="10530358" w:rsidR="001F6C69" w:rsidRDefault="001F6C69" w:rsidP="001F6C69">
      <w:pPr>
        <w:pStyle w:val="BodyText2"/>
      </w:pPr>
      <w:r>
        <w:t xml:space="preserve">A new format - 'SHUTDOWN' has been created to hold the user configurable text. </w:t>
      </w:r>
      <w:r w:rsidR="00815F18">
        <w:t xml:space="preserve"> </w:t>
      </w:r>
      <w:r w:rsidR="007A7CD4">
        <w:t>This can be either plain text or HTML.</w:t>
      </w:r>
    </w:p>
    <w:p w14:paraId="5BB41378" w14:textId="77777777" w:rsidR="007A7CD4" w:rsidRDefault="007A7CD4" w:rsidP="001F6C69">
      <w:pPr>
        <w:pStyle w:val="BodyText2"/>
      </w:pPr>
    </w:p>
    <w:p w14:paraId="06835062" w14:textId="77777777" w:rsidR="001F6C69" w:rsidRDefault="001F6C69" w:rsidP="001F6C69">
      <w:pPr>
        <w:pStyle w:val="BodyText2"/>
      </w:pPr>
      <w:r>
        <w:t>The dialog is effectively a label, so plain text will always appear on a single line. If you need a more formatted message, use HTML formatting.</w:t>
      </w:r>
    </w:p>
    <w:p w14:paraId="4BCAB5DB" w14:textId="77777777" w:rsidR="00451B48" w:rsidRDefault="00451B48"/>
    <w:p w14:paraId="5329F9E1" w14:textId="49EAA5F8" w:rsidR="00F81414" w:rsidRDefault="00451B48" w:rsidP="001C20ED">
      <w:pPr>
        <w:jc w:val="center"/>
        <w:rPr>
          <w:rFonts w:ascii="Roboto" w:hAnsi="Roboto"/>
          <w:sz w:val="20"/>
        </w:rPr>
      </w:pPr>
      <w:r>
        <w:rPr>
          <w:noProof/>
        </w:rPr>
        <w:drawing>
          <wp:inline distT="0" distB="0" distL="0" distR="0" wp14:anchorId="49EE056B" wp14:editId="05FF8BBD">
            <wp:extent cx="4716276" cy="3357349"/>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29268" cy="3366597"/>
                    </a:xfrm>
                    <a:prstGeom prst="rect">
                      <a:avLst/>
                    </a:prstGeom>
                  </pic:spPr>
                </pic:pic>
              </a:graphicData>
            </a:graphic>
          </wp:inline>
        </w:drawing>
      </w:r>
      <w:r w:rsidR="00F81414">
        <w:br w:type="page"/>
      </w:r>
    </w:p>
    <w:p w14:paraId="3ED6EB50" w14:textId="592F7F32" w:rsidR="005B1901" w:rsidRPr="005B1901" w:rsidRDefault="00E21DE2" w:rsidP="005B1901">
      <w:pPr>
        <w:pStyle w:val="Heading2"/>
      </w:pPr>
      <w:bookmarkStart w:id="18" w:name="_Toc58939580"/>
      <w:r>
        <w:lastRenderedPageBreak/>
        <w:t>Waiting List not showing all entries</w:t>
      </w:r>
      <w:bookmarkEnd w:id="18"/>
    </w:p>
    <w:p w14:paraId="5ECA6235" w14:textId="2D60CEE7" w:rsidR="005B1901" w:rsidRDefault="005B1901" w:rsidP="005B1901">
      <w:pPr>
        <w:pStyle w:val="BodyText2"/>
      </w:pPr>
      <w:r>
        <w:t>OTRS Reference:</w:t>
      </w:r>
      <w:r>
        <w:tab/>
      </w:r>
      <w:r w:rsidR="00501AA0" w:rsidRPr="005759DB">
        <w:t>00154355</w:t>
      </w:r>
    </w:p>
    <w:p w14:paraId="6B6A32AB" w14:textId="4D6FB398" w:rsidR="001F6C69" w:rsidRDefault="001F6C69" w:rsidP="00FE583F">
      <w:pPr>
        <w:pStyle w:val="BodyText"/>
      </w:pPr>
      <w:r>
        <w:t>Jira Reference:</w:t>
      </w:r>
      <w:r>
        <w:tab/>
      </w:r>
      <w:r w:rsidRPr="005759DB">
        <w:t>CRIS-5331</w:t>
      </w:r>
    </w:p>
    <w:p w14:paraId="4925DB29" w14:textId="77777777" w:rsidR="005B1901" w:rsidRDefault="005B1901" w:rsidP="00540749">
      <w:pPr>
        <w:pStyle w:val="BodyText"/>
      </w:pPr>
    </w:p>
    <w:p w14:paraId="06920BF4" w14:textId="4E7B9F30" w:rsidR="005B1901" w:rsidRDefault="005B1901" w:rsidP="005B1901">
      <w:pPr>
        <w:pStyle w:val="BodyText"/>
      </w:pPr>
      <w:r>
        <w:t xml:space="preserve">If the filters retrieve more than </w:t>
      </w:r>
      <w:r w:rsidR="00F573C7">
        <w:t>(</w:t>
      </w:r>
      <w:r w:rsidR="00781BFC">
        <w:t>roughly</w:t>
      </w:r>
      <w:r w:rsidR="00F573C7">
        <w:t>)</w:t>
      </w:r>
      <w:r w:rsidR="00781BFC">
        <w:t xml:space="preserve"> </w:t>
      </w:r>
      <w:r>
        <w:t>1200 events</w:t>
      </w:r>
      <w:r w:rsidR="00781BFC">
        <w:t>,</w:t>
      </w:r>
      <w:r>
        <w:t xml:space="preserve"> it fails to refresh</w:t>
      </w:r>
      <w:r w:rsidR="00F573C7">
        <w:t xml:space="preserve"> </w:t>
      </w:r>
      <w:r>
        <w:t>the list</w:t>
      </w:r>
      <w:r w:rsidR="00F573C7">
        <w:t>.</w:t>
      </w:r>
    </w:p>
    <w:p w14:paraId="2BE14C56" w14:textId="77777777" w:rsidR="005B1901" w:rsidRDefault="005B1901" w:rsidP="005B1901">
      <w:pPr>
        <w:pStyle w:val="BodyText"/>
      </w:pPr>
    </w:p>
    <w:p w14:paraId="1C7AF75E" w14:textId="77777777" w:rsidR="005F0A1B" w:rsidRDefault="00781BFC" w:rsidP="005B1901">
      <w:pPr>
        <w:pStyle w:val="BodyText"/>
        <w:numPr>
          <w:ilvl w:val="0"/>
          <w:numId w:val="16"/>
        </w:numPr>
      </w:pPr>
      <w:r>
        <w:t>L</w:t>
      </w:r>
      <w:r w:rsidR="005B1901">
        <w:t>oad waiting list</w:t>
      </w:r>
    </w:p>
    <w:p w14:paraId="0D0E1655" w14:textId="77777777" w:rsidR="00A87F66" w:rsidRDefault="005F0A1B" w:rsidP="005B1901">
      <w:pPr>
        <w:pStyle w:val="BodyText"/>
        <w:numPr>
          <w:ilvl w:val="0"/>
          <w:numId w:val="16"/>
        </w:numPr>
      </w:pPr>
      <w:r>
        <w:t>S</w:t>
      </w:r>
      <w:r w:rsidR="005B1901">
        <w:t>et filters to retrieve a few events - short date range and modality filter</w:t>
      </w:r>
      <w:r>
        <w:t xml:space="preserve"> </w:t>
      </w:r>
      <w:r w:rsidR="005B1901">
        <w:t>retrieves the events and works correctly</w:t>
      </w:r>
      <w:r>
        <w:t>. E</w:t>
      </w:r>
      <w:r w:rsidR="005B1901">
        <w:t xml:space="preserve">xam count matches query </w:t>
      </w:r>
      <w:r>
        <w:t>rows</w:t>
      </w:r>
    </w:p>
    <w:p w14:paraId="5F539E48" w14:textId="77777777" w:rsidR="00A87F66" w:rsidRDefault="00A87F66" w:rsidP="005B1901">
      <w:pPr>
        <w:pStyle w:val="BodyText"/>
        <w:numPr>
          <w:ilvl w:val="0"/>
          <w:numId w:val="16"/>
        </w:numPr>
      </w:pPr>
      <w:r>
        <w:t>W</w:t>
      </w:r>
      <w:r w:rsidR="005B1901">
        <w:t>ait more than 10 seconds</w:t>
      </w:r>
    </w:p>
    <w:p w14:paraId="3706FA2E" w14:textId="77777777" w:rsidR="00A87F66" w:rsidRDefault="00A87F66" w:rsidP="005B1901">
      <w:pPr>
        <w:pStyle w:val="BodyText"/>
        <w:numPr>
          <w:ilvl w:val="0"/>
          <w:numId w:val="16"/>
        </w:numPr>
      </w:pPr>
      <w:r>
        <w:t>E</w:t>
      </w:r>
      <w:r w:rsidR="005B1901">
        <w:t>xpand the range in the filters</w:t>
      </w:r>
    </w:p>
    <w:p w14:paraId="3B8EE1C2" w14:textId="71988097" w:rsidR="005B1901" w:rsidRDefault="00A87F66" w:rsidP="00A87F66">
      <w:pPr>
        <w:pStyle w:val="BodyText"/>
        <w:ind w:left="720"/>
      </w:pPr>
      <w:r>
        <w:t>The list</w:t>
      </w:r>
      <w:r w:rsidR="005B1901">
        <w:t xml:space="preserve"> does not refresh despite pressing the list button</w:t>
      </w:r>
    </w:p>
    <w:p w14:paraId="7377A68A" w14:textId="77777777" w:rsidR="005B1901" w:rsidRDefault="005B1901" w:rsidP="005B1901">
      <w:pPr>
        <w:pStyle w:val="BodyText"/>
      </w:pPr>
    </w:p>
    <w:p w14:paraId="05020CCF" w14:textId="5C365675" w:rsidR="001F6C69" w:rsidRDefault="001F6C69" w:rsidP="001F6C69">
      <w:pPr>
        <w:pStyle w:val="BodyText"/>
      </w:pPr>
      <w:r w:rsidRPr="001F6C69">
        <w:rPr>
          <w:i/>
        </w:rPr>
        <w:t>Resolution</w:t>
      </w:r>
      <w:r>
        <w:t>:</w:t>
      </w:r>
    </w:p>
    <w:p w14:paraId="2B9FA8E3" w14:textId="77777777" w:rsidR="00A87F66" w:rsidRDefault="00A87F66" w:rsidP="001F6C69">
      <w:pPr>
        <w:pStyle w:val="BodyText"/>
      </w:pPr>
    </w:p>
    <w:p w14:paraId="5EAA4D2E" w14:textId="2E3E0EC0" w:rsidR="001F6C69" w:rsidRDefault="00A87F66" w:rsidP="001F6C69">
      <w:pPr>
        <w:pStyle w:val="BodyText2"/>
      </w:pPr>
      <w:r>
        <w:t>We have a</w:t>
      </w:r>
      <w:r w:rsidR="001F6C69">
        <w:t xml:space="preserve">djusted the special sort order used in the waiting list, as it did NOT meet the correct workflow pattern for sorting, and as such threw an exception under certain circumstances. </w:t>
      </w:r>
    </w:p>
    <w:p w14:paraId="62957C6F" w14:textId="7C979243" w:rsidR="00F81414" w:rsidRDefault="00F81414">
      <w:pPr>
        <w:rPr>
          <w:rFonts w:ascii="Roboto" w:hAnsi="Roboto"/>
          <w:sz w:val="20"/>
        </w:rPr>
      </w:pPr>
      <w:r>
        <w:br w:type="page"/>
      </w:r>
    </w:p>
    <w:p w14:paraId="1FE744BB" w14:textId="77777777" w:rsidR="001F6C69" w:rsidRDefault="001F6C69" w:rsidP="001F6C69">
      <w:pPr>
        <w:pStyle w:val="Heading2"/>
      </w:pPr>
      <w:bookmarkStart w:id="19" w:name="_Toc58939581"/>
      <w:r>
        <w:lastRenderedPageBreak/>
        <w:t>Allow orders with an invalid referrer code</w:t>
      </w:r>
      <w:bookmarkEnd w:id="19"/>
    </w:p>
    <w:p w14:paraId="134E8844" w14:textId="12FD4AE6" w:rsidR="001F6C69" w:rsidRDefault="001F6C69" w:rsidP="00FE583F">
      <w:pPr>
        <w:pStyle w:val="BodyText"/>
      </w:pPr>
      <w:r>
        <w:t>Jira Reference:</w:t>
      </w:r>
      <w:r>
        <w:tab/>
      </w:r>
      <w:r w:rsidRPr="005759DB">
        <w:t>CRIS-5552</w:t>
      </w:r>
    </w:p>
    <w:p w14:paraId="73E2CBA8" w14:textId="4D6737ED" w:rsidR="001F6C69" w:rsidRDefault="00223675" w:rsidP="001F6C69">
      <w:pPr>
        <w:pStyle w:val="BodyText"/>
      </w:pPr>
      <w:r>
        <w:t>A customer is</w:t>
      </w:r>
      <w:r w:rsidR="001F6C69">
        <w:t xml:space="preserve"> the process of upgrading from 2.09 to 2.12.  They noticed that they are no longer able to place orders for unknown referrers.  This is a problem for them, and for other users in the South West.  </w:t>
      </w:r>
    </w:p>
    <w:p w14:paraId="0BD94CE0" w14:textId="77777777" w:rsidR="00223675" w:rsidRDefault="00223675" w:rsidP="001F6C69">
      <w:pPr>
        <w:pStyle w:val="BodyText"/>
      </w:pPr>
    </w:p>
    <w:p w14:paraId="6AF08CF2" w14:textId="54C929FA" w:rsidR="001F6C69" w:rsidRDefault="00223675" w:rsidP="001F6C69">
      <w:pPr>
        <w:pStyle w:val="BodyText2"/>
      </w:pPr>
      <w:r>
        <w:t>N</w:t>
      </w:r>
      <w:r w:rsidR="00540749">
        <w:t>ew functionality was added to the ‘Incoming PAS’ interfaces with the 2.12 release. One change was to ‘trap’ invalid referrers and reject the message but at the same time, offer the users a couple of alternatives to prevent this from happening.</w:t>
      </w:r>
    </w:p>
    <w:p w14:paraId="445C3A15" w14:textId="77777777" w:rsidR="00223675" w:rsidRDefault="00223675" w:rsidP="001F6C69">
      <w:pPr>
        <w:pStyle w:val="BodyText2"/>
      </w:pPr>
    </w:p>
    <w:p w14:paraId="4D7CD9C0" w14:textId="6FA876C1" w:rsidR="001F6C69" w:rsidRDefault="00223675" w:rsidP="00267796">
      <w:pPr>
        <w:pStyle w:val="BodyText2"/>
      </w:pPr>
      <w:r>
        <w:t>The customer in question does</w:t>
      </w:r>
      <w:r w:rsidR="00540749">
        <w:t xml:space="preserve"> not want to use the alternatives and would like the invalid referrer to pass through into CRIS where it can be handled</w:t>
      </w:r>
      <w:r w:rsidR="00267796">
        <w:t xml:space="preserve"> as needed.</w:t>
      </w:r>
    </w:p>
    <w:p w14:paraId="14A10DCB" w14:textId="1553365D" w:rsidR="001F6C69" w:rsidRDefault="001F6C69" w:rsidP="001F6C69">
      <w:pPr>
        <w:pStyle w:val="BodyText"/>
      </w:pPr>
      <w:r w:rsidRPr="001F6C69">
        <w:rPr>
          <w:i/>
        </w:rPr>
        <w:t>Resolution</w:t>
      </w:r>
      <w:r>
        <w:t>:</w:t>
      </w:r>
    </w:p>
    <w:p w14:paraId="34593FFD" w14:textId="77777777" w:rsidR="00223675" w:rsidRDefault="00223675" w:rsidP="001F6C69">
      <w:pPr>
        <w:pStyle w:val="BodyText"/>
      </w:pPr>
    </w:p>
    <w:p w14:paraId="2D432A6C" w14:textId="1B98B757" w:rsidR="001F6C69" w:rsidRDefault="001F6C69" w:rsidP="001F6C69">
      <w:pPr>
        <w:pStyle w:val="BodyText2"/>
      </w:pPr>
      <w:r>
        <w:t>Added '</w:t>
      </w:r>
      <w:proofErr w:type="spellStart"/>
      <w:r w:rsidRPr="00267796">
        <w:rPr>
          <w:b/>
          <w:bCs/>
        </w:rPr>
        <w:t>ValidateReferrer</w:t>
      </w:r>
      <w:proofErr w:type="spellEnd"/>
      <w:r>
        <w:t>' interface attribute to the HL7/</w:t>
      </w:r>
      <w:r w:rsidR="00267796">
        <w:t>PAS</w:t>
      </w:r>
      <w:r>
        <w:t xml:space="preserve"> interface. This will enable/disable the validation of the referrer code within an OMG^O19 message.</w:t>
      </w:r>
      <w:r w:rsidR="00267796">
        <w:t xml:space="preserve"> The default operation will be that the validation is disabled, and the invalid referrer code will be pass through to CRIS. </w:t>
      </w:r>
      <w:r w:rsidR="00E41B8A">
        <w:t xml:space="preserve"> </w:t>
      </w:r>
      <w:proofErr w:type="spellStart"/>
      <w:r w:rsidR="00E41B8A">
        <w:t>T</w:t>
      </w:r>
      <w:r w:rsidR="00267796">
        <w:t>to</w:t>
      </w:r>
      <w:proofErr w:type="spellEnd"/>
      <w:r w:rsidR="00267796">
        <w:t xml:space="preserve"> enable this validation, the attribute must be present and set to ‘true’.</w:t>
      </w:r>
    </w:p>
    <w:p w14:paraId="380F27D4" w14:textId="77777777" w:rsidR="001F6C69" w:rsidRDefault="001F6C69" w:rsidP="001F6C69">
      <w:pPr>
        <w:pStyle w:val="BodyText"/>
      </w:pPr>
    </w:p>
    <w:p w14:paraId="039065AF" w14:textId="77777777" w:rsidR="004E69C3" w:rsidRDefault="004E69C3">
      <w:pPr>
        <w:rPr>
          <w:rFonts w:ascii="Roboto" w:eastAsia="Times New Roman" w:hAnsi="Roboto" w:cs="Arial"/>
          <w:bCs/>
          <w:iCs/>
          <w:color w:val="404040" w:themeColor="text1" w:themeTint="BF"/>
          <w:sz w:val="28"/>
          <w:szCs w:val="28"/>
        </w:rPr>
      </w:pPr>
      <w:bookmarkStart w:id="20" w:name="_Toc57101978"/>
      <w:r>
        <w:br w:type="page"/>
      </w:r>
    </w:p>
    <w:p w14:paraId="6647B2F0" w14:textId="77777777" w:rsidR="00B94EDA" w:rsidRPr="00DC459D" w:rsidRDefault="00B94EDA" w:rsidP="0053141F">
      <w:pPr>
        <w:pStyle w:val="Heading1"/>
      </w:pPr>
      <w:bookmarkStart w:id="21" w:name="ExistingFunctionality"/>
      <w:bookmarkStart w:id="22" w:name="_Toc58939582"/>
      <w:bookmarkEnd w:id="20"/>
      <w:r w:rsidRPr="00DC459D">
        <w:lastRenderedPageBreak/>
        <w:t xml:space="preserve">Fixes </w:t>
      </w:r>
      <w:bookmarkEnd w:id="21"/>
      <w:r w:rsidRPr="00DC459D">
        <w:t>to existing functionality in this release</w:t>
      </w:r>
      <w:bookmarkEnd w:id="22"/>
    </w:p>
    <w:p w14:paraId="66389BBF" w14:textId="77777777" w:rsidR="001F6C69" w:rsidRDefault="001F6C69" w:rsidP="001F6C69">
      <w:pPr>
        <w:pStyle w:val="BodyText"/>
      </w:pPr>
      <w:r>
        <w:t>The following fixes are included in this release:</w:t>
      </w:r>
    </w:p>
    <w:p w14:paraId="57E2725B" w14:textId="09B58A92" w:rsidR="001F6C69" w:rsidRDefault="001F6C69" w:rsidP="001F6C69">
      <w:pPr>
        <w:pStyle w:val="Heading2"/>
      </w:pPr>
      <w:bookmarkStart w:id="23" w:name="_Toc58939583"/>
      <w:r>
        <w:t>Changing exam codes on event with a report</w:t>
      </w:r>
      <w:bookmarkEnd w:id="23"/>
    </w:p>
    <w:p w14:paraId="200C0D24" w14:textId="1B10B233" w:rsidR="001F6C69" w:rsidRDefault="001F6C69" w:rsidP="001F6C69">
      <w:pPr>
        <w:pStyle w:val="BodyText2"/>
      </w:pPr>
      <w:r>
        <w:t>OTRS Reference:</w:t>
      </w:r>
      <w:r>
        <w:tab/>
      </w:r>
      <w:r w:rsidRPr="005759DB">
        <w:t>00110513</w:t>
      </w:r>
    </w:p>
    <w:p w14:paraId="18A8CDFB" w14:textId="5B1A4E99" w:rsidR="001F6C69" w:rsidRDefault="001F6C69" w:rsidP="00FE583F">
      <w:pPr>
        <w:pStyle w:val="BodyText"/>
      </w:pPr>
      <w:r>
        <w:t>Jira Reference:</w:t>
      </w:r>
      <w:r>
        <w:tab/>
      </w:r>
      <w:r w:rsidRPr="005759DB">
        <w:t>CRIS-4737</w:t>
      </w:r>
    </w:p>
    <w:p w14:paraId="046DE705" w14:textId="77777777" w:rsidR="001F6C69" w:rsidRDefault="001F6C69" w:rsidP="001F6C69">
      <w:pPr>
        <w:pStyle w:val="BodyText2"/>
      </w:pPr>
    </w:p>
    <w:p w14:paraId="4A2B292C" w14:textId="32A04C20" w:rsidR="00F60E5B" w:rsidRDefault="00F60E5B" w:rsidP="001F6C69">
      <w:pPr>
        <w:pStyle w:val="BodyText"/>
      </w:pPr>
      <w:r>
        <w:t>It is currently possible to change</w:t>
      </w:r>
      <w:r w:rsidR="003B3DC3">
        <w:t>, for example,</w:t>
      </w:r>
      <w:r>
        <w:t xml:space="preserve"> a reported Obstetric exam to a non-Obstetric exam in the event details page, thus hiding the original Obstetric report altogether. Also, if the new exam is consequently reported and verified, </w:t>
      </w:r>
      <w:r w:rsidR="00155CDA">
        <w:t>downstream</w:t>
      </w:r>
      <w:r>
        <w:t xml:space="preserve"> systems will see two different reports for the same event.</w:t>
      </w:r>
      <w:r w:rsidR="00155CDA">
        <w:t xml:space="preserve"> A warning is presented to the user explaining the risk, but the process is not blocked.</w:t>
      </w:r>
    </w:p>
    <w:p w14:paraId="5E5547A2" w14:textId="77777777" w:rsidR="00920974" w:rsidRDefault="00920974" w:rsidP="001F6C69">
      <w:pPr>
        <w:pStyle w:val="BodyText"/>
        <w:rPr>
          <w:i/>
        </w:rPr>
      </w:pPr>
    </w:p>
    <w:p w14:paraId="43C33F91" w14:textId="0887D724" w:rsidR="001F6C69" w:rsidRDefault="00155CDA" w:rsidP="001F6C69">
      <w:pPr>
        <w:pStyle w:val="BodyText"/>
      </w:pPr>
      <w:r>
        <w:rPr>
          <w:i/>
        </w:rPr>
        <w:t>R</w:t>
      </w:r>
      <w:r w:rsidR="001F6C69" w:rsidRPr="001F6C69">
        <w:rPr>
          <w:i/>
        </w:rPr>
        <w:t>esolution</w:t>
      </w:r>
      <w:r w:rsidR="001F6C69">
        <w:t>:</w:t>
      </w:r>
    </w:p>
    <w:p w14:paraId="3B9703FC" w14:textId="77777777" w:rsidR="00920974" w:rsidRDefault="00920974" w:rsidP="001F6C69">
      <w:pPr>
        <w:pStyle w:val="BodyText"/>
      </w:pPr>
    </w:p>
    <w:p w14:paraId="37729D3F" w14:textId="255039C6" w:rsidR="00155CDA" w:rsidRDefault="00155CDA" w:rsidP="00155CDA">
      <w:pPr>
        <w:pStyle w:val="BodyText2"/>
      </w:pPr>
      <w:r>
        <w:t>Validation is now in place that checks to see if the current exam</w:t>
      </w:r>
      <w:r w:rsidR="00920974">
        <w:t>(s)</w:t>
      </w:r>
      <w:r>
        <w:t xml:space="preserve"> has an associated report. If it does, the user is warned but, more importantly, prevented from proceeding with this workflow.</w:t>
      </w:r>
    </w:p>
    <w:p w14:paraId="74BE7470" w14:textId="5B3E35C8" w:rsidR="00F81414" w:rsidRDefault="00F81414">
      <w:pPr>
        <w:rPr>
          <w:rFonts w:ascii="Roboto" w:hAnsi="Roboto"/>
          <w:sz w:val="20"/>
        </w:rPr>
      </w:pPr>
      <w:r>
        <w:br w:type="page"/>
      </w:r>
    </w:p>
    <w:p w14:paraId="65FEC600" w14:textId="77777777" w:rsidR="008253A8" w:rsidRDefault="008253A8" w:rsidP="008253A8">
      <w:pPr>
        <w:pStyle w:val="Heading2"/>
      </w:pPr>
      <w:bookmarkStart w:id="24" w:name="_Toc58939584"/>
      <w:r>
        <w:lastRenderedPageBreak/>
        <w:t>Time Reported Field value not set</w:t>
      </w:r>
      <w:bookmarkEnd w:id="24"/>
    </w:p>
    <w:p w14:paraId="79FED34D" w14:textId="6F13E52D" w:rsidR="008253A8" w:rsidRDefault="00E9636A" w:rsidP="008253A8">
      <w:pPr>
        <w:pStyle w:val="BodyText"/>
      </w:pPr>
      <w:r>
        <w:t>OTRS Reference:</w:t>
      </w:r>
      <w:r>
        <w:tab/>
      </w:r>
      <w:r w:rsidRPr="005759DB">
        <w:t>00141656</w:t>
      </w:r>
    </w:p>
    <w:p w14:paraId="3FFD20FE" w14:textId="1E35285F" w:rsidR="008253A8" w:rsidRDefault="008253A8" w:rsidP="008253A8">
      <w:pPr>
        <w:pStyle w:val="BodyText"/>
      </w:pPr>
      <w:r>
        <w:t>Jira Reference</w:t>
      </w:r>
      <w:r>
        <w:tab/>
      </w:r>
      <w:r w:rsidRPr="005759DB">
        <w:t>CRIS-5669</w:t>
      </w:r>
    </w:p>
    <w:p w14:paraId="071AE9B2" w14:textId="77777777" w:rsidR="008253A8" w:rsidRDefault="008253A8" w:rsidP="008253A8">
      <w:pPr>
        <w:pStyle w:val="BodyText"/>
      </w:pPr>
      <w:r>
        <w:t>In some instances, throughout the application, the ‘</w:t>
      </w:r>
      <w:proofErr w:type="spellStart"/>
      <w:r>
        <w:t>time_reported</w:t>
      </w:r>
      <w:proofErr w:type="spellEnd"/>
      <w:r>
        <w:t>’ is NOT populated alongside the ‘</w:t>
      </w:r>
      <w:proofErr w:type="spellStart"/>
      <w:r>
        <w:t>date_reported</w:t>
      </w:r>
      <w:proofErr w:type="spellEnd"/>
      <w:r>
        <w:t>’. This makes the ‘time’ an event was reported unavailable for gathering statistical reporting data.</w:t>
      </w:r>
    </w:p>
    <w:p w14:paraId="1C8EE7AE" w14:textId="77777777" w:rsidR="008253A8" w:rsidRDefault="008253A8" w:rsidP="008253A8">
      <w:pPr>
        <w:pStyle w:val="BodyText"/>
      </w:pPr>
      <w:r>
        <w:t>Resolution</w:t>
      </w:r>
    </w:p>
    <w:p w14:paraId="315ABF06" w14:textId="7BD22D56" w:rsidR="008253A8" w:rsidRDefault="008253A8" w:rsidP="008253A8">
      <w:pPr>
        <w:pStyle w:val="BodyText"/>
      </w:pPr>
      <w:r>
        <w:t>Time reported was not being set for auto-reported reports.  This is now set in the same way as the ‘</w:t>
      </w:r>
      <w:proofErr w:type="spellStart"/>
      <w:r>
        <w:t>time_typed</w:t>
      </w:r>
      <w:proofErr w:type="spellEnd"/>
      <w:r>
        <w:t>’ field.</w:t>
      </w:r>
    </w:p>
    <w:p w14:paraId="28CFA18F" w14:textId="28C17038" w:rsidR="00F81414" w:rsidRDefault="00F81414">
      <w:pPr>
        <w:rPr>
          <w:rFonts w:ascii="Roboto" w:hAnsi="Roboto"/>
          <w:sz w:val="20"/>
        </w:rPr>
      </w:pPr>
      <w:r>
        <w:br w:type="page"/>
      </w:r>
    </w:p>
    <w:p w14:paraId="7DA1725E" w14:textId="77777777" w:rsidR="001F6C69" w:rsidRDefault="001F6C69" w:rsidP="001F6C69">
      <w:pPr>
        <w:pStyle w:val="Heading2"/>
      </w:pPr>
      <w:bookmarkStart w:id="25" w:name="_Toc58939585"/>
      <w:r>
        <w:lastRenderedPageBreak/>
        <w:t>Overwriting blank codes when using a space</w:t>
      </w:r>
      <w:bookmarkEnd w:id="25"/>
    </w:p>
    <w:p w14:paraId="5A16A5FA" w14:textId="4601254F" w:rsidR="001F6C69" w:rsidRDefault="001F6C69" w:rsidP="001F6C69">
      <w:pPr>
        <w:pStyle w:val="BodyText2"/>
      </w:pPr>
      <w:r>
        <w:t>OTRS Reference:</w:t>
      </w:r>
      <w:r>
        <w:tab/>
      </w:r>
      <w:r w:rsidRPr="005759DB">
        <w:t>0051668</w:t>
      </w:r>
    </w:p>
    <w:p w14:paraId="34F74B84" w14:textId="07CC78AC" w:rsidR="001F6C69" w:rsidRDefault="001F6C69" w:rsidP="00FE583F">
      <w:pPr>
        <w:pStyle w:val="BodyText"/>
      </w:pPr>
      <w:r>
        <w:t>Jira Reference:</w:t>
      </w:r>
      <w:r>
        <w:tab/>
      </w:r>
      <w:r w:rsidRPr="005759DB">
        <w:t>CRIS-4901</w:t>
      </w:r>
    </w:p>
    <w:p w14:paraId="53D7E81E" w14:textId="77777777" w:rsidR="001F6C69" w:rsidRDefault="001F6C69" w:rsidP="001F6C69">
      <w:pPr>
        <w:pStyle w:val="BodyText2"/>
      </w:pPr>
    </w:p>
    <w:p w14:paraId="2A0BE9FC" w14:textId="51F85102" w:rsidR="001F6C69" w:rsidRDefault="001F6C69" w:rsidP="001F6C69">
      <w:pPr>
        <w:pStyle w:val="BodyText"/>
      </w:pPr>
      <w:r>
        <w:t xml:space="preserve">When creating </w:t>
      </w:r>
      <w:r w:rsidR="00F365C5">
        <w:t>or</w:t>
      </w:r>
      <w:r>
        <w:t xml:space="preserve"> changing a staff record within CRIS, it is possible to put a space into the Clinician, Secretary and Radiographer boxes. When this is done, it will overwrite the blank codes setup within CRIS with the staff name and </w:t>
      </w:r>
      <w:r w:rsidR="00F365C5">
        <w:t>‘</w:t>
      </w:r>
      <w:proofErr w:type="spellStart"/>
      <w:r>
        <w:t>user_id</w:t>
      </w:r>
      <w:proofErr w:type="spellEnd"/>
      <w:r w:rsidR="00F365C5">
        <w:t>’</w:t>
      </w:r>
      <w:r>
        <w:t xml:space="preserve"> values.</w:t>
      </w:r>
    </w:p>
    <w:p w14:paraId="200CDC9D" w14:textId="3E48AB3E" w:rsidR="001F6C69" w:rsidRDefault="001F6C69" w:rsidP="001F6C69">
      <w:pPr>
        <w:pStyle w:val="BodyText"/>
      </w:pPr>
      <w:r w:rsidRPr="001F6C69">
        <w:rPr>
          <w:i/>
        </w:rPr>
        <w:t>Resolution</w:t>
      </w:r>
      <w:r>
        <w:t>:</w:t>
      </w:r>
    </w:p>
    <w:p w14:paraId="69C5B8E0" w14:textId="585D968A" w:rsidR="001F6C69" w:rsidRDefault="00974880" w:rsidP="00F365C5">
      <w:pPr>
        <w:pStyle w:val="BodyText"/>
      </w:pPr>
      <w:r>
        <w:t>We have a</w:t>
      </w:r>
      <w:r w:rsidR="00F365C5">
        <w:t>dded a check for any ‘whitespace’ characters in the Secretary, Clinician, Radiologist or Clerical fields. Validation takes place when user tries to move out of the field and is prevented from doing so if validation fails and an appropriate warning message is displayed.</w:t>
      </w:r>
    </w:p>
    <w:p w14:paraId="2D8FF3A5" w14:textId="0F651A98" w:rsidR="00E148C9" w:rsidRDefault="00E148C9">
      <w:pPr>
        <w:rPr>
          <w:rFonts w:ascii="Roboto" w:hAnsi="Roboto"/>
          <w:sz w:val="20"/>
        </w:rPr>
      </w:pPr>
      <w:r>
        <w:br w:type="page"/>
      </w:r>
    </w:p>
    <w:p w14:paraId="6072917B" w14:textId="77777777" w:rsidR="001F6C69" w:rsidRDefault="001F6C69" w:rsidP="001F6C69">
      <w:pPr>
        <w:pStyle w:val="Heading2"/>
      </w:pPr>
      <w:bookmarkStart w:id="26" w:name="_Toc58939586"/>
      <w:r>
        <w:lastRenderedPageBreak/>
        <w:t>Prevent the blank Clinician Code from being changed</w:t>
      </w:r>
      <w:bookmarkEnd w:id="26"/>
    </w:p>
    <w:p w14:paraId="18FAFE2C" w14:textId="47AEB9C9" w:rsidR="001F6C69" w:rsidRDefault="001F6C69" w:rsidP="001F6C69">
      <w:pPr>
        <w:pStyle w:val="BodyText2"/>
      </w:pPr>
      <w:r>
        <w:t>OTRS Reference:</w:t>
      </w:r>
      <w:r>
        <w:tab/>
      </w:r>
      <w:r w:rsidRPr="005759DB">
        <w:t>0086260</w:t>
      </w:r>
    </w:p>
    <w:p w14:paraId="34D4393A" w14:textId="269DB6C5" w:rsidR="001F6C69" w:rsidRDefault="001F6C69" w:rsidP="00FE583F">
      <w:pPr>
        <w:pStyle w:val="BodyText"/>
      </w:pPr>
      <w:r>
        <w:t>Jira Reference:</w:t>
      </w:r>
      <w:r>
        <w:tab/>
      </w:r>
      <w:r w:rsidRPr="005759DB">
        <w:t>CRIS-4920</w:t>
      </w:r>
    </w:p>
    <w:p w14:paraId="453EB47F" w14:textId="77777777" w:rsidR="001F6C69" w:rsidRDefault="001F6C69" w:rsidP="001F6C69">
      <w:pPr>
        <w:pStyle w:val="BodyText2"/>
      </w:pPr>
    </w:p>
    <w:p w14:paraId="20CDC806" w14:textId="3CD9EB61" w:rsidR="001F6C69" w:rsidRDefault="00EB6BEE" w:rsidP="001F6C69">
      <w:pPr>
        <w:pStyle w:val="BodyText"/>
      </w:pPr>
      <w:r>
        <w:t>The ‘blank’ clinician code can currently be changed.</w:t>
      </w:r>
      <w:r w:rsidR="007B0442">
        <w:t xml:space="preserve"> </w:t>
      </w:r>
      <w:r w:rsidR="001F6C69">
        <w:t xml:space="preserve"> If the blank clinician code is changed then reports are then shown with the newly inserted person. </w:t>
      </w:r>
      <w:r w:rsidR="007B0442">
        <w:t xml:space="preserve"> </w:t>
      </w:r>
      <w:r w:rsidR="001F6C69">
        <w:t>This effects downstream systems</w:t>
      </w:r>
      <w:r>
        <w:t>.</w:t>
      </w:r>
    </w:p>
    <w:p w14:paraId="2C7D8E70" w14:textId="34B96894" w:rsidR="001F6C69" w:rsidRDefault="001F6C69" w:rsidP="001F6C69">
      <w:pPr>
        <w:pStyle w:val="BodyText"/>
      </w:pPr>
      <w:r w:rsidRPr="001F6C69">
        <w:rPr>
          <w:i/>
        </w:rPr>
        <w:t>Resolution</w:t>
      </w:r>
      <w:r>
        <w:t>:</w:t>
      </w:r>
    </w:p>
    <w:p w14:paraId="23195866" w14:textId="178D9ED6" w:rsidR="001F6C69" w:rsidRDefault="006235F9" w:rsidP="006235F9">
      <w:pPr>
        <w:pStyle w:val="BodyText"/>
      </w:pPr>
      <w:r>
        <w:t>Validation checks are made to ensure the ‘blank’ clinician cannot be changed for anything other than a blank clinician.</w:t>
      </w:r>
    </w:p>
    <w:p w14:paraId="0924707C" w14:textId="1C81D39D" w:rsidR="00E148C9" w:rsidRDefault="00E148C9">
      <w:pPr>
        <w:rPr>
          <w:rFonts w:ascii="Roboto" w:hAnsi="Roboto"/>
          <w:sz w:val="20"/>
        </w:rPr>
      </w:pPr>
      <w:r>
        <w:br w:type="page"/>
      </w:r>
    </w:p>
    <w:p w14:paraId="41683C99" w14:textId="77777777" w:rsidR="001F6C69" w:rsidRDefault="001F6C69" w:rsidP="001F6C69">
      <w:pPr>
        <w:pStyle w:val="Heading2"/>
      </w:pPr>
      <w:bookmarkStart w:id="27" w:name="_Toc58939587"/>
      <w:r>
        <w:lastRenderedPageBreak/>
        <w:t>Request cards print to the default printer rather than the selected printer</w:t>
      </w:r>
      <w:bookmarkEnd w:id="27"/>
    </w:p>
    <w:p w14:paraId="59818B23" w14:textId="4D572144" w:rsidR="001F6C69" w:rsidRDefault="001F6C69" w:rsidP="001F6C69">
      <w:pPr>
        <w:pStyle w:val="BodyText2"/>
      </w:pPr>
      <w:r>
        <w:t>OTRS Reference:</w:t>
      </w:r>
      <w:r>
        <w:tab/>
      </w:r>
      <w:r w:rsidRPr="005759DB">
        <w:t>0001151</w:t>
      </w:r>
    </w:p>
    <w:p w14:paraId="18EC9B14" w14:textId="097D3447" w:rsidR="001F6C69" w:rsidRDefault="001F6C69" w:rsidP="00FE583F">
      <w:pPr>
        <w:pStyle w:val="BodyText"/>
      </w:pPr>
      <w:r>
        <w:t>Jira Reference:</w:t>
      </w:r>
      <w:r>
        <w:tab/>
      </w:r>
      <w:r w:rsidRPr="005759DB">
        <w:t>CRIS-5047</w:t>
      </w:r>
    </w:p>
    <w:p w14:paraId="48F7235F" w14:textId="77777777" w:rsidR="001F6C69" w:rsidRDefault="001F6C69" w:rsidP="001F6C69">
      <w:pPr>
        <w:pStyle w:val="BodyText2"/>
      </w:pPr>
    </w:p>
    <w:p w14:paraId="6BBF03D6" w14:textId="53EF0586" w:rsidR="001F6C69" w:rsidRDefault="001F6C69" w:rsidP="001F6C69">
      <w:pPr>
        <w:pStyle w:val="BodyText"/>
      </w:pPr>
      <w:r>
        <w:t xml:space="preserve">There is a Request Cards printer open in the Printers Setup page. It works correctly if the currently selected printer is set to either the Windows default printer, Print Preview or No Printer. </w:t>
      </w:r>
      <w:r w:rsidR="00AE47AA">
        <w:t>However,</w:t>
      </w:r>
      <w:r>
        <w:t xml:space="preserve"> when set to any other valid printer, the output is sent instead to the Windows default printer.</w:t>
      </w:r>
    </w:p>
    <w:p w14:paraId="09061FED" w14:textId="5F4A8669" w:rsidR="001F6C69" w:rsidRDefault="001F6C69" w:rsidP="001F6C69">
      <w:pPr>
        <w:pStyle w:val="BodyText"/>
      </w:pPr>
      <w:r w:rsidRPr="001F6C69">
        <w:rPr>
          <w:i/>
        </w:rPr>
        <w:t>Resolution</w:t>
      </w:r>
      <w:r>
        <w:t>:</w:t>
      </w:r>
    </w:p>
    <w:p w14:paraId="491359CA" w14:textId="77777777" w:rsidR="007B0442" w:rsidRDefault="007B0442" w:rsidP="001F6C69">
      <w:pPr>
        <w:pStyle w:val="BodyText"/>
      </w:pPr>
    </w:p>
    <w:p w14:paraId="5D3D8532" w14:textId="77777777" w:rsidR="001F6C69" w:rsidRDefault="001F6C69" w:rsidP="001F6C69">
      <w:pPr>
        <w:pStyle w:val="BodyText2"/>
      </w:pPr>
      <w:r>
        <w:t>The requested print service for request cards was being looked up but then ignored, so the default printer was being used. The requested service is now being set and used.</w:t>
      </w:r>
    </w:p>
    <w:p w14:paraId="55F32F83" w14:textId="62A441B4" w:rsidR="00E148C9" w:rsidRDefault="00E148C9">
      <w:pPr>
        <w:rPr>
          <w:rFonts w:ascii="Roboto" w:hAnsi="Roboto"/>
          <w:sz w:val="20"/>
        </w:rPr>
      </w:pPr>
      <w:r>
        <w:br w:type="page"/>
      </w:r>
    </w:p>
    <w:p w14:paraId="5FD197FE" w14:textId="35AA3B77" w:rsidR="001F6C69" w:rsidRDefault="001F6C69" w:rsidP="001F6C69">
      <w:pPr>
        <w:pStyle w:val="Heading2"/>
      </w:pPr>
      <w:bookmarkStart w:id="28" w:name="_Toc58939588"/>
      <w:r>
        <w:lastRenderedPageBreak/>
        <w:t>Unable to load pdfs of version 1.3 as REQCARDS</w:t>
      </w:r>
      <w:bookmarkEnd w:id="28"/>
    </w:p>
    <w:p w14:paraId="2E2E2600" w14:textId="15AF7474" w:rsidR="001F6C69" w:rsidRDefault="001F6C69" w:rsidP="001F6C69">
      <w:pPr>
        <w:pStyle w:val="BodyText2"/>
      </w:pPr>
      <w:r>
        <w:t>OTRS Reference:</w:t>
      </w:r>
      <w:r>
        <w:tab/>
      </w:r>
      <w:r w:rsidRPr="005759DB">
        <w:t>00156297</w:t>
      </w:r>
    </w:p>
    <w:p w14:paraId="521183B8" w14:textId="06A4BEF0" w:rsidR="001F6C69" w:rsidRDefault="001F6C69" w:rsidP="00FE583F">
      <w:pPr>
        <w:pStyle w:val="BodyText"/>
      </w:pPr>
      <w:r>
        <w:t>Jira Reference:</w:t>
      </w:r>
      <w:r>
        <w:tab/>
      </w:r>
      <w:r w:rsidRPr="005759DB">
        <w:t>CRIS-5231</w:t>
      </w:r>
    </w:p>
    <w:p w14:paraId="3EA936AF" w14:textId="77777777" w:rsidR="001F6C69" w:rsidRDefault="001F6C69" w:rsidP="001F6C69">
      <w:pPr>
        <w:pStyle w:val="BodyText2"/>
      </w:pPr>
    </w:p>
    <w:p w14:paraId="066C2A9B" w14:textId="550DBDCE" w:rsidR="001F6C69" w:rsidRDefault="001F6C69" w:rsidP="0093269F">
      <w:pPr>
        <w:pStyle w:val="BodyText"/>
      </w:pPr>
      <w:r>
        <w:t>If you load a version 1.3 pdf as a</w:t>
      </w:r>
      <w:r w:rsidR="00DA0F49">
        <w:t>n</w:t>
      </w:r>
      <w:r>
        <w:t xml:space="preserve"> image in scanned </w:t>
      </w:r>
      <w:r w:rsidR="003F3017">
        <w:t>documents,</w:t>
      </w:r>
      <w:r>
        <w:t xml:space="preserve"> it just loads a blank page</w:t>
      </w:r>
      <w:r w:rsidR="00DA0F49">
        <w:t xml:space="preserve"> for each </w:t>
      </w:r>
      <w:r>
        <w:t>page in the document</w:t>
      </w:r>
      <w:r w:rsidR="0093269F">
        <w:t xml:space="preserve">.  </w:t>
      </w:r>
      <w:r>
        <w:t xml:space="preserve">You </w:t>
      </w:r>
      <w:r w:rsidR="00791B96">
        <w:t>can</w:t>
      </w:r>
      <w:r>
        <w:t xml:space="preserve"> load it as attached document</w:t>
      </w:r>
      <w:r w:rsidR="0093269F">
        <w:t>s</w:t>
      </w:r>
      <w:r>
        <w:t xml:space="preserve"> fine.</w:t>
      </w:r>
    </w:p>
    <w:p w14:paraId="076F0E0B" w14:textId="7195BA04" w:rsidR="001F6C69" w:rsidRDefault="001F6C69" w:rsidP="001F6C69">
      <w:pPr>
        <w:pStyle w:val="BodyText"/>
      </w:pPr>
      <w:r w:rsidRPr="001F6C69">
        <w:rPr>
          <w:i/>
        </w:rPr>
        <w:t>Resolution</w:t>
      </w:r>
      <w:r>
        <w:t>:</w:t>
      </w:r>
    </w:p>
    <w:p w14:paraId="180E17F4" w14:textId="03C9DADD" w:rsidR="003F3017" w:rsidRDefault="003F3017" w:rsidP="001F6C69">
      <w:pPr>
        <w:pStyle w:val="BodyText"/>
      </w:pPr>
      <w:r>
        <w:t>Installed the libraries listed below to provide the functionality required.</w:t>
      </w:r>
    </w:p>
    <w:p w14:paraId="433085FA" w14:textId="77777777" w:rsidR="001F6C69" w:rsidRDefault="001F6C69" w:rsidP="001F6C69">
      <w:pPr>
        <w:pStyle w:val="BodyText2"/>
      </w:pPr>
      <w:r>
        <w:t>icepdf-core-6.3.3-SNAPSHOT.jar</w:t>
      </w:r>
    </w:p>
    <w:p w14:paraId="32E675A3" w14:textId="6B562F65" w:rsidR="001F6C69" w:rsidRDefault="001F6C69" w:rsidP="001F6C69">
      <w:pPr>
        <w:pStyle w:val="BodyText2"/>
      </w:pPr>
      <w:r>
        <w:t>icepdf-viewer-6.3.3-SNAPSHOT</w:t>
      </w:r>
      <w:r w:rsidR="003F3017">
        <w:t>.jar</w:t>
      </w:r>
    </w:p>
    <w:p w14:paraId="117B1444" w14:textId="6CE84825" w:rsidR="001F6C69" w:rsidRDefault="001F6C69" w:rsidP="001F6C69">
      <w:pPr>
        <w:pStyle w:val="BodyText2"/>
      </w:pPr>
      <w:r>
        <w:t>jbig2-imageio-3.0.0.jar</w:t>
      </w:r>
      <w:r w:rsidR="003F3017">
        <w:t>.</w:t>
      </w:r>
    </w:p>
    <w:p w14:paraId="2624A0FD" w14:textId="6640D2F7" w:rsidR="003F3017" w:rsidRDefault="003F3017" w:rsidP="001F6C69">
      <w:pPr>
        <w:pStyle w:val="BodyText2"/>
      </w:pPr>
    </w:p>
    <w:p w14:paraId="5FEA2B64" w14:textId="529AE609" w:rsidR="003F3017" w:rsidRDefault="003F3017" w:rsidP="001F6C69">
      <w:pPr>
        <w:pStyle w:val="BodyText2"/>
      </w:pPr>
      <w:r>
        <w:t>Please note. These jars will be included in the deployment package. Please ensure the ‘</w:t>
      </w:r>
      <w:proofErr w:type="spellStart"/>
      <w:r>
        <w:t>cris.jnlp</w:t>
      </w:r>
      <w:proofErr w:type="spellEnd"/>
      <w:r>
        <w:t>’ references these new jars.</w:t>
      </w:r>
    </w:p>
    <w:p w14:paraId="5BDF9BAA" w14:textId="77777777" w:rsidR="001F6C69" w:rsidRDefault="001F6C69" w:rsidP="001F6C69">
      <w:pPr>
        <w:pStyle w:val="BodyText"/>
      </w:pPr>
    </w:p>
    <w:p w14:paraId="6647B300" w14:textId="39C529C1" w:rsidR="00B94EDA" w:rsidRPr="00DC459D" w:rsidRDefault="00B94EDA" w:rsidP="00FE583F">
      <w:pPr>
        <w:pStyle w:val="BodyText"/>
      </w:pPr>
    </w:p>
    <w:p w14:paraId="6647B301" w14:textId="77777777" w:rsidR="00B94EDA" w:rsidRPr="00DC459D" w:rsidRDefault="00B94EDA" w:rsidP="0053141F">
      <w:pPr>
        <w:pStyle w:val="Heading1"/>
      </w:pPr>
      <w:bookmarkStart w:id="29" w:name="KnownIssues"/>
      <w:bookmarkStart w:id="30" w:name="_Toc58939589"/>
      <w:r w:rsidRPr="00DC459D">
        <w:lastRenderedPageBreak/>
        <w:t xml:space="preserve">Known </w:t>
      </w:r>
      <w:bookmarkEnd w:id="29"/>
      <w:r w:rsidRPr="00DC459D">
        <w:t>issues</w:t>
      </w:r>
      <w:bookmarkEnd w:id="30"/>
    </w:p>
    <w:p w14:paraId="7696BFC5" w14:textId="77777777" w:rsidR="001F6C69" w:rsidRDefault="001F6C69" w:rsidP="001F6C69">
      <w:pPr>
        <w:pStyle w:val="BodyText"/>
      </w:pPr>
      <w:r>
        <w:t xml:space="preserve">There were no new issues identified during testing of this release. </w:t>
      </w:r>
    </w:p>
    <w:p w14:paraId="6647B388" w14:textId="1B423E4A" w:rsidR="00A26514" w:rsidRPr="00DC459D" w:rsidRDefault="00A26514" w:rsidP="0053141F">
      <w:pPr>
        <w:pStyle w:val="Heading1"/>
      </w:pPr>
      <w:bookmarkStart w:id="31" w:name="_Hlk38288830"/>
      <w:bookmarkStart w:id="32" w:name="_Toc58939590"/>
      <w:r w:rsidRPr="00DC459D">
        <w:lastRenderedPageBreak/>
        <w:t>Supported Platforms</w:t>
      </w:r>
      <w:bookmarkEnd w:id="32"/>
    </w:p>
    <w:bookmarkEnd w:id="14"/>
    <w:bookmarkEnd w:id="31"/>
    <w:p w14:paraId="70DE4CCE" w14:textId="77777777" w:rsidR="005759DB" w:rsidRPr="00DC459D" w:rsidRDefault="005759DB" w:rsidP="005759DB">
      <w:pPr>
        <w:pStyle w:val="BodyText"/>
      </w:pPr>
      <w:r w:rsidRPr="00DC459D">
        <w:t xml:space="preserve">See </w:t>
      </w:r>
      <w:r>
        <w:t xml:space="preserve">Wellbeing </w:t>
      </w:r>
      <w:r w:rsidRPr="00BA2E87">
        <w:t>Warranted Environment Specification v2.0</w:t>
      </w:r>
    </w:p>
    <w:p w14:paraId="1B35653D" w14:textId="77777777" w:rsidR="005759DB" w:rsidRDefault="005759DB" w:rsidP="005759DB">
      <w:pPr>
        <w:pStyle w:val="BodyText"/>
      </w:pPr>
    </w:p>
    <w:p w14:paraId="062C2D47" w14:textId="6A7985F0" w:rsidR="00BA2E87" w:rsidRPr="00DC459D" w:rsidRDefault="005759DB" w:rsidP="005759DB">
      <w:pPr>
        <w:pStyle w:val="BodyText"/>
      </w:pPr>
      <w:r>
        <w:object w:dxaOrig="1538" w:dyaOrig="993" w14:anchorId="65D9D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7" o:title=""/>
          </v:shape>
          <o:OLEObject Type="Embed" ProgID="AcroExch.Document.DC" ShapeID="_x0000_i1025" DrawAspect="Icon" ObjectID="_1669552319" r:id="rId18"/>
        </w:object>
      </w:r>
    </w:p>
    <w:sectPr w:rsidR="00BA2E87" w:rsidRPr="00DC459D" w:rsidSect="00087AF1">
      <w:headerReference w:type="default" r:id="rId19"/>
      <w:footerReference w:type="default" r:id="rId20"/>
      <w:pgSz w:w="11906" w:h="16838"/>
      <w:pgMar w:top="1440" w:right="991" w:bottom="1440"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5F450" w14:textId="77777777" w:rsidR="00472572" w:rsidRDefault="00472572" w:rsidP="00831C3D">
      <w:r>
        <w:separator/>
      </w:r>
    </w:p>
  </w:endnote>
  <w:endnote w:type="continuationSeparator" w:id="0">
    <w:p w14:paraId="6C06083E" w14:textId="77777777" w:rsidR="00472572" w:rsidRDefault="00472572"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B392" w14:textId="77777777" w:rsidR="00EA6C38" w:rsidRDefault="00EA6C38" w:rsidP="00831C3D">
    <w:pPr>
      <w:pStyle w:val="Footer"/>
    </w:pPr>
  </w:p>
  <w:p w14:paraId="6647B393" w14:textId="77777777" w:rsidR="00EA6C38" w:rsidRDefault="00EA6C38" w:rsidP="00831C3D">
    <w:pPr>
      <w:pStyle w:val="Footer"/>
    </w:pPr>
  </w:p>
  <w:p w14:paraId="6647B394" w14:textId="77777777" w:rsidR="00EA6C38" w:rsidRDefault="00EA6C38" w:rsidP="0045740D"/>
  <w:p w14:paraId="6647B395" w14:textId="77777777" w:rsidR="00EA6C38" w:rsidRPr="00DD7C16" w:rsidRDefault="00EA6C38" w:rsidP="00831C3D">
    <w:pPr>
      <w:pStyle w:val="Footer"/>
    </w:pPr>
  </w:p>
  <w:p w14:paraId="6647B396" w14:textId="77777777" w:rsidR="00EA6C38" w:rsidRPr="00831C3D" w:rsidRDefault="00EA6C38"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89D28" w14:textId="77777777" w:rsidR="005759DB" w:rsidRPr="00626FC5" w:rsidRDefault="005759DB" w:rsidP="005759DB">
    <w:pPr>
      <w:pStyle w:val="Footer"/>
      <w:tabs>
        <w:tab w:val="clear" w:pos="4513"/>
        <w:tab w:val="clear" w:pos="9026"/>
        <w:tab w:val="center" w:pos="5103"/>
        <w:tab w:val="right" w:pos="9639"/>
      </w:tabs>
      <w:spacing w:after="120"/>
      <w:ind w:left="-284" w:firstLine="6"/>
      <w:rPr>
        <w:rFonts w:ascii="Roboto" w:hAnsi="Roboto"/>
        <w:sz w:val="18"/>
        <w:szCs w:val="18"/>
      </w:rPr>
    </w:pPr>
    <w:r>
      <w:rPr>
        <w:rFonts w:ascii="Roboto" w:hAnsi="Roboto"/>
        <w:sz w:val="18"/>
        <w:szCs w:val="18"/>
      </w:rPr>
      <w:t>© Wellbeing Software 2020</w:t>
    </w:r>
    <w:r w:rsidRPr="00626FC5">
      <w:rPr>
        <w:rFonts w:ascii="Roboto" w:hAnsi="Roboto"/>
        <w:sz w:val="18"/>
        <w:szCs w:val="18"/>
      </w:rPr>
      <w:tab/>
      <w:t>All Rights Reserved</w:t>
    </w:r>
    <w:r w:rsidRPr="00626FC5">
      <w:rPr>
        <w:rFonts w:ascii="Roboto" w:hAnsi="Roboto"/>
        <w:sz w:val="18"/>
        <w:szCs w:val="18"/>
      </w:rPr>
      <w:tab/>
      <w:t>Commercial In Confidence</w:t>
    </w:r>
  </w:p>
  <w:p w14:paraId="6647B399" w14:textId="068F86D7" w:rsidR="00EA6C38" w:rsidRPr="005759DB" w:rsidRDefault="005759DB" w:rsidP="005759DB">
    <w:pPr>
      <w:pStyle w:val="Footer"/>
      <w:tabs>
        <w:tab w:val="clear" w:pos="4513"/>
        <w:tab w:val="clear" w:pos="9026"/>
        <w:tab w:val="right" w:pos="9639"/>
      </w:tabs>
      <w:ind w:left="-284" w:firstLine="3"/>
      <w:rPr>
        <w:rFonts w:ascii="Roboto" w:hAnsi="Roboto"/>
        <w:sz w:val="18"/>
        <w:szCs w:val="18"/>
      </w:rPr>
    </w:pPr>
    <w:r w:rsidRPr="00626FC5">
      <w:rPr>
        <w:rFonts w:ascii="Roboto" w:hAnsi="Roboto"/>
        <w:sz w:val="18"/>
        <w:szCs w:val="18"/>
      </w:rPr>
      <w:t xml:space="preserve">Doc ref:  </w:t>
    </w:r>
    <w:r w:rsidRPr="00626FC5">
      <w:rPr>
        <w:rFonts w:ascii="Roboto" w:hAnsi="Roboto" w:cs="Calibri"/>
        <w:sz w:val="18"/>
        <w:szCs w:val="18"/>
      </w:rPr>
      <w:fldChar w:fldCharType="begin"/>
    </w:r>
    <w:r w:rsidRPr="00626FC5">
      <w:rPr>
        <w:rFonts w:ascii="Roboto" w:hAnsi="Roboto" w:cs="Calibri"/>
        <w:sz w:val="18"/>
        <w:szCs w:val="18"/>
      </w:rPr>
      <w:instrText xml:space="preserve"> FILENAME  </w:instrText>
    </w:r>
    <w:r w:rsidRPr="00626FC5">
      <w:rPr>
        <w:rFonts w:ascii="Roboto" w:hAnsi="Roboto" w:cs="Calibri"/>
        <w:sz w:val="18"/>
        <w:szCs w:val="18"/>
      </w:rPr>
      <w:fldChar w:fldCharType="separate"/>
    </w:r>
    <w:r>
      <w:rPr>
        <w:rFonts w:ascii="Roboto" w:hAnsi="Roboto" w:cs="Calibri"/>
        <w:noProof/>
        <w:sz w:val="18"/>
        <w:szCs w:val="18"/>
      </w:rPr>
      <w:t>Cris Release Notes 2.12.02.docx</w:t>
    </w:r>
    <w:r w:rsidRPr="00626FC5">
      <w:rPr>
        <w:rFonts w:ascii="Roboto" w:hAnsi="Roboto" w:cs="Calibri"/>
        <w:sz w:val="18"/>
        <w:szCs w:val="18"/>
      </w:rPr>
      <w:fldChar w:fldCharType="end"/>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Pr>
        <w:rStyle w:val="PageNumber"/>
        <w:rFonts w:ascii="Roboto" w:hAnsi="Roboto"/>
        <w:sz w:val="18"/>
        <w:szCs w:val="18"/>
      </w:rPr>
      <w:t>12</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Pr>
        <w:rStyle w:val="PageNumber"/>
        <w:rFonts w:ascii="Roboto" w:hAnsi="Roboto"/>
        <w:sz w:val="18"/>
        <w:szCs w:val="18"/>
      </w:rPr>
      <w:t>16</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CF34C" w14:textId="77777777" w:rsidR="00472572" w:rsidRDefault="00472572" w:rsidP="00831C3D">
      <w:r>
        <w:separator/>
      </w:r>
    </w:p>
  </w:footnote>
  <w:footnote w:type="continuationSeparator" w:id="0">
    <w:p w14:paraId="59452397" w14:textId="77777777" w:rsidR="00472572" w:rsidRDefault="00472572"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B391" w14:textId="01CD0746" w:rsidR="00EA6C38" w:rsidRDefault="00EA6C38"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647B39B" wp14:editId="62925FEB">
          <wp:simplePos x="0" y="0"/>
          <wp:positionH relativeFrom="page">
            <wp:posOffset>-35560</wp:posOffset>
          </wp:positionH>
          <wp:positionV relativeFrom="page">
            <wp:posOffset>-21590</wp:posOffset>
          </wp:positionV>
          <wp:extent cx="7628255" cy="10847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a:extLst>
                      <a:ext uri="{28A0092B-C50C-407E-A947-70E740481C1C}">
                        <a14:useLocalDpi xmlns:a14="http://schemas.microsoft.com/office/drawing/2010/main" val="0"/>
                      </a:ext>
                    </a:extLst>
                  </a:blip>
                  <a:stretch>
                    <a:fillRect/>
                  </a:stretch>
                </pic:blipFill>
                <pic:spPr>
                  <a:xfrm>
                    <a:off x="0" y="0"/>
                    <a:ext cx="7628255" cy="10847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B397" w14:textId="319CB7B6" w:rsidR="00EA6C38" w:rsidRDefault="00EA6C38" w:rsidP="00831C3D">
    <w:pPr>
      <w:pStyle w:val="Header"/>
      <w:jc w:val="right"/>
    </w:pPr>
    <w:r>
      <w:rPr>
        <w:noProof/>
        <w:lang w:eastAsia="en-GB"/>
      </w:rPr>
      <w:drawing>
        <wp:anchor distT="0" distB="0" distL="114300" distR="114300" simplePos="0" relativeHeight="251664384" behindDoc="0" locked="0" layoutInCell="1" allowOverlap="1" wp14:anchorId="489B052F" wp14:editId="63E871DD">
          <wp:simplePos x="0" y="0"/>
          <wp:positionH relativeFrom="column">
            <wp:posOffset>4136918</wp:posOffset>
          </wp:positionH>
          <wp:positionV relativeFrom="paragraph">
            <wp:posOffset>-81445</wp:posOffset>
          </wp:positionV>
          <wp:extent cx="2172932" cy="51063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a:extLst>
                      <a:ext uri="{28A0092B-C50C-407E-A947-70E740481C1C}">
                        <a14:useLocalDpi xmlns:a14="http://schemas.microsoft.com/office/drawing/2010/main" val="0"/>
                      </a:ext>
                    </a:extLst>
                  </a:blip>
                  <a:stretch>
                    <a:fillRect/>
                  </a:stretch>
                </pic:blipFill>
                <pic:spPr>
                  <a:xfrm>
                    <a:off x="0" y="0"/>
                    <a:ext cx="2186776" cy="513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A2A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3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A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F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4B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2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69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38B28F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B56386B"/>
    <w:multiLevelType w:val="hybridMultilevel"/>
    <w:tmpl w:val="31107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Default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6D"/>
    <w:rsid w:val="00005C58"/>
    <w:rsid w:val="00012D98"/>
    <w:rsid w:val="00032D7B"/>
    <w:rsid w:val="000333D6"/>
    <w:rsid w:val="00043E2A"/>
    <w:rsid w:val="00045AFB"/>
    <w:rsid w:val="00050366"/>
    <w:rsid w:val="00063AA6"/>
    <w:rsid w:val="00064068"/>
    <w:rsid w:val="000728C4"/>
    <w:rsid w:val="00076531"/>
    <w:rsid w:val="00083950"/>
    <w:rsid w:val="00086038"/>
    <w:rsid w:val="00087AF1"/>
    <w:rsid w:val="000A7A23"/>
    <w:rsid w:val="000B2B9E"/>
    <w:rsid w:val="00116677"/>
    <w:rsid w:val="001206B8"/>
    <w:rsid w:val="001370F7"/>
    <w:rsid w:val="00152D3F"/>
    <w:rsid w:val="00155CDA"/>
    <w:rsid w:val="00161334"/>
    <w:rsid w:val="00163B73"/>
    <w:rsid w:val="00174B6A"/>
    <w:rsid w:val="00187DF5"/>
    <w:rsid w:val="00191AA6"/>
    <w:rsid w:val="00197297"/>
    <w:rsid w:val="001B1355"/>
    <w:rsid w:val="001C1E43"/>
    <w:rsid w:val="001C20ED"/>
    <w:rsid w:val="001F17AF"/>
    <w:rsid w:val="001F6C69"/>
    <w:rsid w:val="00223675"/>
    <w:rsid w:val="00230737"/>
    <w:rsid w:val="00231A4E"/>
    <w:rsid w:val="00250AA8"/>
    <w:rsid w:val="00254433"/>
    <w:rsid w:val="0026186D"/>
    <w:rsid w:val="00267796"/>
    <w:rsid w:val="00284B89"/>
    <w:rsid w:val="002929B5"/>
    <w:rsid w:val="00293BAC"/>
    <w:rsid w:val="002C2A4A"/>
    <w:rsid w:val="002C7068"/>
    <w:rsid w:val="002D4E1D"/>
    <w:rsid w:val="002E503D"/>
    <w:rsid w:val="002E5C5E"/>
    <w:rsid w:val="002F383C"/>
    <w:rsid w:val="0031218B"/>
    <w:rsid w:val="00314CCA"/>
    <w:rsid w:val="00344B29"/>
    <w:rsid w:val="00347B59"/>
    <w:rsid w:val="00354B96"/>
    <w:rsid w:val="00365242"/>
    <w:rsid w:val="003B0454"/>
    <w:rsid w:val="003B3DC3"/>
    <w:rsid w:val="003B6C32"/>
    <w:rsid w:val="003D2C5C"/>
    <w:rsid w:val="003F3017"/>
    <w:rsid w:val="003F7753"/>
    <w:rsid w:val="004028AE"/>
    <w:rsid w:val="004135A7"/>
    <w:rsid w:val="00425D62"/>
    <w:rsid w:val="0044078C"/>
    <w:rsid w:val="004464FA"/>
    <w:rsid w:val="00451B48"/>
    <w:rsid w:val="0045740D"/>
    <w:rsid w:val="004659FD"/>
    <w:rsid w:val="00471E94"/>
    <w:rsid w:val="00472572"/>
    <w:rsid w:val="00492BB9"/>
    <w:rsid w:val="00492E72"/>
    <w:rsid w:val="004A406B"/>
    <w:rsid w:val="004A49DF"/>
    <w:rsid w:val="004B52BD"/>
    <w:rsid w:val="004D769C"/>
    <w:rsid w:val="004E69C3"/>
    <w:rsid w:val="004E7E33"/>
    <w:rsid w:val="004F2FF3"/>
    <w:rsid w:val="00501AA0"/>
    <w:rsid w:val="0053141F"/>
    <w:rsid w:val="00540749"/>
    <w:rsid w:val="00572124"/>
    <w:rsid w:val="005759DB"/>
    <w:rsid w:val="00590377"/>
    <w:rsid w:val="00590BE6"/>
    <w:rsid w:val="00593733"/>
    <w:rsid w:val="005A53D9"/>
    <w:rsid w:val="005B1901"/>
    <w:rsid w:val="005C3108"/>
    <w:rsid w:val="005E609D"/>
    <w:rsid w:val="005F0A1B"/>
    <w:rsid w:val="005F5B2A"/>
    <w:rsid w:val="006023D5"/>
    <w:rsid w:val="00605C99"/>
    <w:rsid w:val="006221EE"/>
    <w:rsid w:val="006235F9"/>
    <w:rsid w:val="00626FC5"/>
    <w:rsid w:val="006573A8"/>
    <w:rsid w:val="006955A7"/>
    <w:rsid w:val="0069703C"/>
    <w:rsid w:val="006B5CBD"/>
    <w:rsid w:val="006C70AA"/>
    <w:rsid w:val="006F05D5"/>
    <w:rsid w:val="006F0EDF"/>
    <w:rsid w:val="00713810"/>
    <w:rsid w:val="007470A3"/>
    <w:rsid w:val="00751A36"/>
    <w:rsid w:val="00757D64"/>
    <w:rsid w:val="007628BA"/>
    <w:rsid w:val="00777F37"/>
    <w:rsid w:val="00781BFC"/>
    <w:rsid w:val="0078250C"/>
    <w:rsid w:val="00791B96"/>
    <w:rsid w:val="007A7CD4"/>
    <w:rsid w:val="007B0442"/>
    <w:rsid w:val="007B0993"/>
    <w:rsid w:val="007C0246"/>
    <w:rsid w:val="00805033"/>
    <w:rsid w:val="00807CF2"/>
    <w:rsid w:val="00815F18"/>
    <w:rsid w:val="0082240C"/>
    <w:rsid w:val="008253A8"/>
    <w:rsid w:val="0082570A"/>
    <w:rsid w:val="00831C3D"/>
    <w:rsid w:val="0085563B"/>
    <w:rsid w:val="008A3FA5"/>
    <w:rsid w:val="008C33CE"/>
    <w:rsid w:val="008C7D67"/>
    <w:rsid w:val="008D2C02"/>
    <w:rsid w:val="008D3F3E"/>
    <w:rsid w:val="00901755"/>
    <w:rsid w:val="00920974"/>
    <w:rsid w:val="00923E39"/>
    <w:rsid w:val="0093269F"/>
    <w:rsid w:val="00966860"/>
    <w:rsid w:val="00974880"/>
    <w:rsid w:val="009826DE"/>
    <w:rsid w:val="009B7A6F"/>
    <w:rsid w:val="009C1E56"/>
    <w:rsid w:val="009C318F"/>
    <w:rsid w:val="009E2741"/>
    <w:rsid w:val="009F1337"/>
    <w:rsid w:val="00A077B0"/>
    <w:rsid w:val="00A11B7F"/>
    <w:rsid w:val="00A26514"/>
    <w:rsid w:val="00A27654"/>
    <w:rsid w:val="00A72EB0"/>
    <w:rsid w:val="00A871D4"/>
    <w:rsid w:val="00A87F66"/>
    <w:rsid w:val="00AA2E44"/>
    <w:rsid w:val="00AA523A"/>
    <w:rsid w:val="00AE47AA"/>
    <w:rsid w:val="00B113B4"/>
    <w:rsid w:val="00B11748"/>
    <w:rsid w:val="00B14C4E"/>
    <w:rsid w:val="00B26964"/>
    <w:rsid w:val="00B32E76"/>
    <w:rsid w:val="00B52F50"/>
    <w:rsid w:val="00B6580D"/>
    <w:rsid w:val="00B73BA6"/>
    <w:rsid w:val="00B75775"/>
    <w:rsid w:val="00B8392C"/>
    <w:rsid w:val="00B94EDA"/>
    <w:rsid w:val="00BA2E87"/>
    <w:rsid w:val="00BD4868"/>
    <w:rsid w:val="00BE11F2"/>
    <w:rsid w:val="00BF02EC"/>
    <w:rsid w:val="00C62B53"/>
    <w:rsid w:val="00C75ED7"/>
    <w:rsid w:val="00C80BFC"/>
    <w:rsid w:val="00C824FB"/>
    <w:rsid w:val="00C91B55"/>
    <w:rsid w:val="00CA090C"/>
    <w:rsid w:val="00CC2351"/>
    <w:rsid w:val="00CD4021"/>
    <w:rsid w:val="00CF4A00"/>
    <w:rsid w:val="00D078D3"/>
    <w:rsid w:val="00D4516E"/>
    <w:rsid w:val="00D60617"/>
    <w:rsid w:val="00D61152"/>
    <w:rsid w:val="00DA0F49"/>
    <w:rsid w:val="00DC459D"/>
    <w:rsid w:val="00E100C9"/>
    <w:rsid w:val="00E148C9"/>
    <w:rsid w:val="00E21DE2"/>
    <w:rsid w:val="00E41B8A"/>
    <w:rsid w:val="00E62DC6"/>
    <w:rsid w:val="00E74629"/>
    <w:rsid w:val="00E76F37"/>
    <w:rsid w:val="00E8483D"/>
    <w:rsid w:val="00E9636A"/>
    <w:rsid w:val="00EA2BA3"/>
    <w:rsid w:val="00EA5438"/>
    <w:rsid w:val="00EA6C38"/>
    <w:rsid w:val="00EB6BEE"/>
    <w:rsid w:val="00EC43CB"/>
    <w:rsid w:val="00EE3B7F"/>
    <w:rsid w:val="00F05214"/>
    <w:rsid w:val="00F365C5"/>
    <w:rsid w:val="00F366CE"/>
    <w:rsid w:val="00F409DD"/>
    <w:rsid w:val="00F573C7"/>
    <w:rsid w:val="00F60E5B"/>
    <w:rsid w:val="00F81414"/>
    <w:rsid w:val="00F81C22"/>
    <w:rsid w:val="00FA1398"/>
    <w:rsid w:val="00FE583F"/>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7B213"/>
  <w15:chartTrackingRefBased/>
  <w15:docId w15:val="{417CC26E-B1A3-41F7-9EAD-A454C728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F366CE"/>
    <w:pPr>
      <w:keepNext/>
      <w:numPr>
        <w:ilvl w:val="1"/>
        <w:numId w:val="13"/>
      </w:numPr>
      <w:tabs>
        <w:tab w:val="left" w:pos="709"/>
      </w:tabs>
      <w:spacing w:before="360" w:after="120"/>
      <w:ind w:left="709" w:hanging="709"/>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FE583F"/>
    <w:pPr>
      <w:tabs>
        <w:tab w:val="left" w:pos="2127"/>
      </w:tabs>
      <w:spacing w:before="120"/>
    </w:pPr>
    <w:rPr>
      <w:rFonts w:ascii="Roboto" w:hAnsi="Roboto"/>
      <w:sz w:val="20"/>
    </w:rPr>
  </w:style>
  <w:style w:type="character" w:customStyle="1" w:styleId="BodyTextChar">
    <w:name w:val="Body Text Char"/>
    <w:aliases w:val="Paragraph Char"/>
    <w:basedOn w:val="DefaultParagraphFont"/>
    <w:link w:val="BodyText"/>
    <w:uiPriority w:val="99"/>
    <w:rsid w:val="00FE583F"/>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F366CE"/>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FE583F"/>
    <w:pPr>
      <w:spacing w:before="0"/>
    </w:pPr>
  </w:style>
  <w:style w:type="character" w:customStyle="1" w:styleId="BodyText2Char">
    <w:name w:val="Body Text 2 Char"/>
    <w:aliases w:val="Text Char"/>
    <w:basedOn w:val="DefaultParagraphFont"/>
    <w:link w:val="BodyText2"/>
    <w:uiPriority w:val="99"/>
    <w:rsid w:val="00FE583F"/>
    <w:rPr>
      <w:rFonts w:ascii="Roboto" w:hAnsi="Roboto"/>
    </w:rPr>
  </w:style>
  <w:style w:type="paragraph" w:styleId="BodyText3">
    <w:name w:val="Body Text 3"/>
    <w:aliases w:val="Text (small)"/>
    <w:basedOn w:val="BodyText"/>
    <w:link w:val="BodyText3Char"/>
    <w:uiPriority w:val="99"/>
    <w:unhideWhenUsed/>
    <w:qFormat/>
    <w:rsid w:val="00FE583F"/>
    <w:pPr>
      <w:spacing w:before="0"/>
    </w:pPr>
    <w:rPr>
      <w:noProof/>
      <w:sz w:val="18"/>
      <w:szCs w:val="18"/>
    </w:rPr>
  </w:style>
  <w:style w:type="character" w:customStyle="1" w:styleId="BodyText3Char">
    <w:name w:val="Body Text 3 Char"/>
    <w:aliases w:val="Text (small) Char"/>
    <w:basedOn w:val="DefaultParagraphFont"/>
    <w:link w:val="BodyText3"/>
    <w:uiPriority w:val="99"/>
    <w:rsid w:val="00FE583F"/>
    <w:rPr>
      <w:rFonts w:ascii="Roboto" w:hAnsi="Roboto"/>
      <w:noProof/>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2E5C5E"/>
    <w:pPr>
      <w:numPr>
        <w:numId w:val="1"/>
      </w:numPr>
      <w:contextualSpacing/>
    </w:pPr>
    <w:rPr>
      <w:rFonts w:ascii="Roboto" w:hAnsi="Roboto"/>
      <w:sz w:val="20"/>
    </w:rPr>
  </w:style>
  <w:style w:type="paragraph" w:styleId="ListNumber">
    <w:name w:val="List Number"/>
    <w:basedOn w:val="Normal"/>
    <w:uiPriority w:val="99"/>
    <w:semiHidden/>
    <w:unhideWhenUsed/>
    <w:rsid w:val="002E5C5E"/>
    <w:pPr>
      <w:numPr>
        <w:numId w:val="6"/>
      </w:numPr>
      <w:contextualSpacing/>
    </w:pPr>
    <w:rPr>
      <w:rFonts w:ascii="Roboto" w:hAnsi="Roboto"/>
      <w:sz w:val="20"/>
    </w:rPr>
  </w:style>
  <w:style w:type="character" w:styleId="FollowedHyperlink">
    <w:name w:val="FollowedHyperlink"/>
    <w:basedOn w:val="DefaultParagraphFont"/>
    <w:uiPriority w:val="99"/>
    <w:semiHidden/>
    <w:unhideWhenUsed/>
    <w:rsid w:val="00B75775"/>
    <w:rPr>
      <w:color w:val="954F72" w:themeColor="followedHyperlink"/>
      <w:u w:val="single"/>
    </w:rPr>
  </w:style>
  <w:style w:type="character" w:styleId="UnresolvedMention">
    <w:name w:val="Unresolved Mention"/>
    <w:basedOn w:val="DefaultParagraphFont"/>
    <w:uiPriority w:val="99"/>
    <w:semiHidden/>
    <w:unhideWhenUsed/>
    <w:rsid w:val="001F6C69"/>
    <w:rPr>
      <w:color w:val="605E5C"/>
      <w:shd w:val="clear" w:color="auto" w:fill="E1DFDD"/>
    </w:rPr>
  </w:style>
  <w:style w:type="paragraph" w:styleId="ListParagraph">
    <w:name w:val="List Paragraph"/>
    <w:basedOn w:val="Normal"/>
    <w:qFormat/>
    <w:rsid w:val="00005C58"/>
    <w:pPr>
      <w:spacing w:after="90" w:line="276" w:lineRule="auto"/>
      <w:ind w:left="720"/>
      <w:contextualSpacing/>
    </w:pPr>
    <w:rPr>
      <w:rFonts w:ascii="Arial" w:eastAsiaTheme="minorEastAsia" w:hAnsi="Arial" w:cstheme="minorBidi"/>
      <w:color w:val="313B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6093FBA8CC415F97A21B3D13E53780"/>
        <w:category>
          <w:name w:val="General"/>
          <w:gallery w:val="placeholder"/>
        </w:category>
        <w:types>
          <w:type w:val="bbPlcHdr"/>
        </w:types>
        <w:behaviors>
          <w:behavior w:val="content"/>
        </w:behaviors>
        <w:guid w:val="{FD0976DD-A833-40B5-B079-28B369FF0C5F}"/>
      </w:docPartPr>
      <w:docPartBody>
        <w:p w:rsidR="00926E4A" w:rsidRDefault="00410CB6" w:rsidP="004E2F71">
          <w:pPr>
            <w:pStyle w:val="F86093FBA8CC415F97A21B3D13E537802"/>
          </w:pPr>
          <w:r w:rsidRPr="00DC459D">
            <w:t>[Title]</w:t>
          </w:r>
        </w:p>
      </w:docPartBody>
    </w:docPart>
    <w:docPart>
      <w:docPartPr>
        <w:name w:val="9B740126F1E34273AD8DCF3E5ABEB92D"/>
        <w:category>
          <w:name w:val="General"/>
          <w:gallery w:val="placeholder"/>
        </w:category>
        <w:types>
          <w:type w:val="bbPlcHdr"/>
        </w:types>
        <w:behaviors>
          <w:behavior w:val="content"/>
        </w:behaviors>
        <w:guid w:val="{DE43AE16-53D9-4042-B3C8-317032BDA221}"/>
      </w:docPartPr>
      <w:docPartBody>
        <w:p w:rsidR="00926E4A" w:rsidRDefault="00410CB6" w:rsidP="00410CB6">
          <w:pPr>
            <w:pStyle w:val="9B740126F1E34273AD8DCF3E5ABEB92D3"/>
          </w:pPr>
          <w:r w:rsidRPr="00DC459D">
            <w:rPr>
              <w:rStyle w:val="PlaceholderText"/>
            </w:rPr>
            <w:t>[Subject]</w:t>
          </w:r>
        </w:p>
      </w:docPartBody>
    </w:docPart>
    <w:docPart>
      <w:docPartPr>
        <w:name w:val="60524BC98DE14472B123D88C991C2201"/>
        <w:category>
          <w:name w:val="General"/>
          <w:gallery w:val="placeholder"/>
        </w:category>
        <w:types>
          <w:type w:val="bbPlcHdr"/>
        </w:types>
        <w:behaviors>
          <w:behavior w:val="content"/>
        </w:behaviors>
        <w:guid w:val="{16DC9C57-763D-4F1E-B22D-9C1EB7DBEB00}"/>
      </w:docPartPr>
      <w:docPartBody>
        <w:p w:rsidR="007A3892" w:rsidRDefault="00410CB6" w:rsidP="00410CB6">
          <w:pPr>
            <w:pStyle w:val="60524BC98DE14472B123D88C991C22013"/>
          </w:pPr>
          <w:r w:rsidRPr="00DC459D">
            <w:rPr>
              <w:rStyle w:val="PlaceholderText"/>
            </w:rPr>
            <w:t>[Title]</w:t>
          </w:r>
        </w:p>
      </w:docPartBody>
    </w:docPart>
    <w:docPart>
      <w:docPartPr>
        <w:name w:val="383F5675105240F89D738386BCA675FC"/>
        <w:category>
          <w:name w:val="General"/>
          <w:gallery w:val="placeholder"/>
        </w:category>
        <w:types>
          <w:type w:val="bbPlcHdr"/>
        </w:types>
        <w:behaviors>
          <w:behavior w:val="content"/>
        </w:behaviors>
        <w:guid w:val="{EFE5D820-D124-45CC-B487-14346B4EDBBA}"/>
      </w:docPartPr>
      <w:docPartBody>
        <w:p w:rsidR="007A3892" w:rsidRDefault="00410CB6" w:rsidP="00410CB6">
          <w:pPr>
            <w:pStyle w:val="383F5675105240F89D738386BCA675FC3"/>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Light">
    <w:altName w:val="Arial"/>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6B"/>
    <w:rsid w:val="000053F3"/>
    <w:rsid w:val="0005676B"/>
    <w:rsid w:val="00071D45"/>
    <w:rsid w:val="00104B98"/>
    <w:rsid w:val="001551F0"/>
    <w:rsid w:val="001E2922"/>
    <w:rsid w:val="002577D1"/>
    <w:rsid w:val="002D29C6"/>
    <w:rsid w:val="003062A1"/>
    <w:rsid w:val="003110BC"/>
    <w:rsid w:val="00343C6A"/>
    <w:rsid w:val="00394283"/>
    <w:rsid w:val="003A2F2D"/>
    <w:rsid w:val="00410CB6"/>
    <w:rsid w:val="00472DAF"/>
    <w:rsid w:val="004E2F71"/>
    <w:rsid w:val="004F7545"/>
    <w:rsid w:val="00546A24"/>
    <w:rsid w:val="005C4B74"/>
    <w:rsid w:val="005E252E"/>
    <w:rsid w:val="006B0635"/>
    <w:rsid w:val="007173C9"/>
    <w:rsid w:val="00757A82"/>
    <w:rsid w:val="00767ADB"/>
    <w:rsid w:val="00790058"/>
    <w:rsid w:val="007A180C"/>
    <w:rsid w:val="007A3892"/>
    <w:rsid w:val="00926E4A"/>
    <w:rsid w:val="009454C3"/>
    <w:rsid w:val="009A3D3D"/>
    <w:rsid w:val="00A42B8C"/>
    <w:rsid w:val="00A801C7"/>
    <w:rsid w:val="00B804BB"/>
    <w:rsid w:val="00BD60EA"/>
    <w:rsid w:val="00BD62A9"/>
    <w:rsid w:val="00C40A33"/>
    <w:rsid w:val="00E46548"/>
    <w:rsid w:val="00ED609E"/>
    <w:rsid w:val="00F10175"/>
    <w:rsid w:val="00F342D6"/>
    <w:rsid w:val="00FA7563"/>
    <w:rsid w:val="00FB317A"/>
    <w:rsid w:val="00FE39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CB6"/>
    <w:rPr>
      <w:color w:val="808080"/>
    </w:rPr>
  </w:style>
  <w:style w:type="paragraph" w:customStyle="1" w:styleId="F86093FBA8CC415F97A21B3D13E537802">
    <w:name w:val="F86093FBA8CC415F97A21B3D13E537802"/>
    <w:rsid w:val="004E2F71"/>
    <w:pPr>
      <w:spacing w:after="0" w:line="240" w:lineRule="auto"/>
      <w:jc w:val="center"/>
    </w:pPr>
    <w:rPr>
      <w:rFonts w:eastAsia="Times New Roman" w:cs="Calibri"/>
      <w:bCs/>
      <w:color w:val="000080"/>
      <w:kern w:val="32"/>
      <w:sz w:val="48"/>
      <w:szCs w:val="48"/>
      <w:lang w:eastAsia="en-US"/>
      <w14:shadow w14:blurRad="50800" w14:dist="38100" w14:dir="2700000" w14:sx="100000" w14:sy="100000" w14:kx="0" w14:ky="0" w14:algn="tl">
        <w14:srgbClr w14:val="000000">
          <w14:alpha w14:val="60000"/>
        </w14:srgbClr>
      </w14:shadow>
    </w:rPr>
  </w:style>
  <w:style w:type="paragraph" w:customStyle="1" w:styleId="9B740126F1E34273AD8DCF3E5ABEB92D3">
    <w:name w:val="9B740126F1E34273AD8DCF3E5ABEB92D3"/>
    <w:rsid w:val="00410CB6"/>
    <w:pPr>
      <w:spacing w:after="0" w:line="240" w:lineRule="auto"/>
      <w:jc w:val="center"/>
    </w:pPr>
    <w:rPr>
      <w:rFonts w:ascii="Roboto" w:eastAsia="Times New Roman" w:hAnsi="Roboto" w:cs="Calibri"/>
      <w:bCs/>
      <w:color w:val="404040" w:themeColor="text1" w:themeTint="BF"/>
      <w:sz w:val="56"/>
      <w:szCs w:val="56"/>
      <w:lang w:eastAsia="en-US"/>
      <w14:shadow w14:blurRad="50800" w14:dist="38100" w14:dir="2700000" w14:sx="100000" w14:sy="100000" w14:kx="0" w14:ky="0" w14:algn="tl">
        <w14:srgbClr w14:val="000000">
          <w14:alpha w14:val="60000"/>
        </w14:srgbClr>
      </w14:shadow>
    </w:rPr>
  </w:style>
  <w:style w:type="paragraph" w:customStyle="1" w:styleId="60524BC98DE14472B123D88C991C22013">
    <w:name w:val="60524BC98DE14472B123D88C991C22013"/>
    <w:rsid w:val="00410CB6"/>
    <w:pPr>
      <w:tabs>
        <w:tab w:val="left" w:pos="2127"/>
      </w:tabs>
      <w:spacing w:after="0" w:line="240" w:lineRule="auto"/>
    </w:pPr>
    <w:rPr>
      <w:rFonts w:ascii="Roboto Light" w:eastAsiaTheme="minorHAnsi" w:hAnsi="Roboto Light" w:cs="Times New Roman"/>
      <w:sz w:val="20"/>
      <w:szCs w:val="18"/>
      <w:lang w:eastAsia="en-US"/>
    </w:rPr>
  </w:style>
  <w:style w:type="paragraph" w:customStyle="1" w:styleId="383F5675105240F89D738386BCA675FC3">
    <w:name w:val="383F5675105240F89D738386BCA675FC3"/>
    <w:rsid w:val="00410CB6"/>
    <w:pPr>
      <w:tabs>
        <w:tab w:val="left" w:pos="2127"/>
      </w:tabs>
      <w:spacing w:after="0" w:line="240" w:lineRule="auto"/>
    </w:pPr>
    <w:rPr>
      <w:rFonts w:ascii="Roboto Light" w:eastAsiaTheme="minorHAnsi" w:hAnsi="Roboto Light" w:cs="Times New Roman"/>
      <w:sz w:val="20"/>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YSZSZS6F32WA-866356528-865</_dlc_DocId>
    <_dlc_DocIdUrl xmlns="21117045-4ace-4a51-9c99-c755e7dfc666">
      <Url>https://wellbeingsoftware.sharepoint.com/HSS-Development/Releases/_layouts/15/DocIdRedir.aspx?ID=YSZSZS6F32WA-866356528-865</Url>
      <Description>YSZSZS6F32WA-866356528-865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7" ma:contentTypeDescription="Create a new document." ma:contentTypeScope="" ma:versionID="cf47e4bf3e3f647668840a953573561b">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97cacfa899b723affa242397d2e8111b"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EE4A6-EB56-4030-988F-8A70F15B9256}">
  <ds:schemaRefs>
    <ds:schemaRef ds:uri="http://schemas.openxmlformats.org/officeDocument/2006/bibliography"/>
  </ds:schemaRefs>
</ds:datastoreItem>
</file>

<file path=customXml/itemProps2.xml><?xml version="1.0" encoding="utf-8"?>
<ds:datastoreItem xmlns:ds="http://schemas.openxmlformats.org/officeDocument/2006/customXml" ds:itemID="{47451161-CF09-4421-B8C9-E5EB7333B7C2}">
  <ds:schemaRefs>
    <ds:schemaRef ds:uri="http://purl.org/dc/terms/"/>
    <ds:schemaRef ds:uri="http://schemas.microsoft.com/office/2006/metadata/properties"/>
    <ds:schemaRef ds:uri="http://schemas.microsoft.com/office/infopath/2007/PartnerControls"/>
    <ds:schemaRef ds:uri="c10866c0-5360-47ee-a2de-7bbb1a51e591"/>
    <ds:schemaRef ds:uri="http://purl.org/dc/dcmitype/"/>
    <ds:schemaRef ds:uri="21117045-4ace-4a51-9c99-c755e7dfc666"/>
    <ds:schemaRef ds:uri="http://www.w3.org/XML/1998/namespace"/>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9BC837D-3660-40E8-B696-57381D3E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5.xml><?xml version="1.0" encoding="utf-8"?>
<ds:datastoreItem xmlns:ds="http://schemas.openxmlformats.org/officeDocument/2006/customXml" ds:itemID="{2F260C69-6742-461B-945B-AE8C631A9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16</Pages>
  <Words>1869</Words>
  <Characters>10301</Characters>
  <Application>Microsoft Office Word</Application>
  <DocSecurity>0</DocSecurity>
  <Lines>686</Lines>
  <Paragraphs>468</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Release 2.12.02</dc:subject>
  <dc:creator>Ian Baker</dc:creator>
  <cp:keywords/>
  <dc:description/>
  <cp:lastModifiedBy>Bazil Caygill</cp:lastModifiedBy>
  <cp:revision>75</cp:revision>
  <dcterms:created xsi:type="dcterms:W3CDTF">2020-11-09T10:07:00Z</dcterms:created>
  <dcterms:modified xsi:type="dcterms:W3CDTF">2020-12-15T15:45:00Z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421d2289-0b97-4179-85af-7648e622e456</vt:lpwstr>
  </property>
  <property fmtid="{D5CDD505-2E9C-101B-9397-08002B2CF9AE}" pid="4" name="_MarkAsFinal">
    <vt:bool>true</vt:bool>
  </property>
</Properties>
</file>

<file path=userCustomization/customUI.xml><?xml version="1.0" encoding="utf-8"?>
<mso:customUI xmlns:doc="http://schemas.microsoft.com/office/2006/01/customui/currentDocument" xmlns:mso="http://schemas.microsoft.com/office/2006/01/customui">
  <mso:ribbon>
    <mso:qat>
      <mso:documentControls>
        <mso:button idQ="doc:importFromJira_1" visible="true" label="TemplateProject.NewMacros.importFromJira" imageMso="DataGraphicIconSet" onAction="importFromJira"/>
      </mso:documentControls>
    </mso:qat>
  </mso:ribbon>
</mso:customUI>
</file>